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14A3" w:rsidRDefault="00AA044E">
      <w:pPr>
        <w:keepNext/>
        <w:keepLines/>
        <w:spacing w:after="240"/>
        <w:jc w:val="center"/>
      </w:pPr>
      <w:r>
        <w:rPr>
          <w:b/>
          <w:smallCaps/>
          <w:color w:val="1F4E79"/>
          <w:sz w:val="72"/>
          <w:szCs w:val="72"/>
        </w:rPr>
        <w:t>Effective College Planning for students with disabilities</w:t>
      </w:r>
    </w:p>
    <w:p w:rsidR="003614A3" w:rsidRDefault="00AA044E">
      <w:pPr>
        <w:keepNext/>
        <w:keepLines/>
        <w:spacing w:after="240"/>
        <w:jc w:val="right"/>
      </w:pPr>
      <w:r>
        <w:rPr>
          <w:b/>
          <w:smallCaps/>
          <w:sz w:val="40"/>
          <w:szCs w:val="40"/>
        </w:rPr>
        <w:t xml:space="preserve"> </w:t>
      </w:r>
    </w:p>
    <w:p w:rsidR="003614A3" w:rsidRDefault="00AA044E">
      <w:pPr>
        <w:keepNext/>
        <w:keepLines/>
        <w:spacing w:after="240"/>
        <w:jc w:val="center"/>
      </w:pPr>
      <w:r>
        <w:rPr>
          <w:b/>
          <w:smallCaps/>
          <w:color w:val="1F4E79"/>
          <w:sz w:val="56"/>
          <w:szCs w:val="56"/>
        </w:rPr>
        <w:t>Workbook for Students, parents and school Personnel</w:t>
      </w:r>
    </w:p>
    <w:p w:rsidR="003614A3" w:rsidRDefault="00AA044E">
      <w:r>
        <w:rPr>
          <w:noProof/>
        </w:rPr>
        <w:drawing>
          <wp:anchor distT="0" distB="0" distL="114300" distR="114300" simplePos="0" relativeHeight="251658240" behindDoc="0" locked="0" layoutInCell="0" hidden="0" allowOverlap="0">
            <wp:simplePos x="0" y="0"/>
            <wp:positionH relativeFrom="margin">
              <wp:posOffset>319088</wp:posOffset>
            </wp:positionH>
            <wp:positionV relativeFrom="paragraph">
              <wp:posOffset>333375</wp:posOffset>
            </wp:positionV>
            <wp:extent cx="4923411" cy="1293866"/>
            <wp:effectExtent l="76200" t="76200" r="76200" b="7620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923411" cy="1293866"/>
                    </a:xfrm>
                    <a:prstGeom prst="rect">
                      <a:avLst/>
                    </a:prstGeom>
                    <a:ln w="76200">
                      <a:solidFill>
                        <a:srgbClr val="292929"/>
                      </a:solidFill>
                      <a:prstDash val="solid"/>
                    </a:ln>
                  </pic:spPr>
                </pic:pic>
              </a:graphicData>
            </a:graphic>
          </wp:anchor>
        </w:drawing>
      </w:r>
    </w:p>
    <w:p w:rsidR="003614A3" w:rsidRDefault="003614A3"/>
    <w:p w:rsidR="003614A3" w:rsidRDefault="00AA044E">
      <w:r>
        <w:br w:type="page"/>
      </w:r>
    </w:p>
    <w:p w:rsidR="003614A3" w:rsidRDefault="00AA044E">
      <w:r>
        <w:rPr>
          <w:noProof/>
        </w:rPr>
        <w:lastRenderedPageBreak/>
        <mc:AlternateContent>
          <mc:Choice Requires="wpg">
            <w:drawing>
              <wp:anchor distT="0" distB="0" distL="114300" distR="114300" simplePos="0" relativeHeight="251659264" behindDoc="0" locked="0" layoutInCell="0" hidden="0" allowOverlap="1">
                <wp:simplePos x="0" y="0"/>
                <wp:positionH relativeFrom="margin">
                  <wp:posOffset>-1352549</wp:posOffset>
                </wp:positionH>
                <wp:positionV relativeFrom="paragraph">
                  <wp:posOffset>1400175</wp:posOffset>
                </wp:positionV>
                <wp:extent cx="8255000" cy="4368800"/>
                <wp:effectExtent l="0" t="0" r="0" b="0"/>
                <wp:wrapNone/>
                <wp:docPr id="4" name="Group 4"/>
                <wp:cNvGraphicFramePr/>
                <a:graphic xmlns:a="http://schemas.openxmlformats.org/drawingml/2006/main">
                  <a:graphicData uri="http://schemas.microsoft.com/office/word/2010/wordprocessingGroup">
                    <wpg:wgp>
                      <wpg:cNvGrpSpPr/>
                      <wpg:grpSpPr>
                        <a:xfrm>
                          <a:off x="0" y="0"/>
                          <a:ext cx="8255000" cy="4368800"/>
                          <a:chOff x="1217865" y="1594602"/>
                          <a:chExt cx="8256269" cy="4370795"/>
                        </a:xfrm>
                      </wpg:grpSpPr>
                      <wpg:grpSp>
                        <wpg:cNvPr id="2" name="Group 2"/>
                        <wpg:cNvGrpSpPr/>
                        <wpg:grpSpPr>
                          <a:xfrm>
                            <a:off x="1217865" y="1594602"/>
                            <a:ext cx="8256269" cy="4370795"/>
                            <a:chOff x="-398" y="5340"/>
                            <a:chExt cx="13001" cy="10122"/>
                          </a:xfrm>
                        </wpg:grpSpPr>
                        <wps:wsp>
                          <wps:cNvPr id="3" name="Rectangle 3"/>
                          <wps:cNvSpPr/>
                          <wps:spPr>
                            <a:xfrm>
                              <a:off x="-398" y="5340"/>
                              <a:ext cx="13000" cy="10100"/>
                            </a:xfrm>
                            <a:prstGeom prst="rect">
                              <a:avLst/>
                            </a:prstGeom>
                            <a:noFill/>
                            <a:ln>
                              <a:noFill/>
                            </a:ln>
                          </wps:spPr>
                          <wps:txbx>
                            <w:txbxContent>
                              <w:p w:rsidR="00277EA3" w:rsidRDefault="00277EA3">
                                <w:pPr>
                                  <w:spacing w:after="0" w:line="240" w:lineRule="auto"/>
                                  <w:textDirection w:val="btLr"/>
                                </w:pPr>
                              </w:p>
                            </w:txbxContent>
                          </wps:txbx>
                          <wps:bodyPr lIns="91425" tIns="91425" rIns="91425" bIns="91425" anchor="ctr" anchorCtr="0"/>
                        </wps:wsp>
                        <wps:wsp>
                          <wps:cNvPr id="5" name="Wave 5"/>
                          <wps:cNvSpPr/>
                          <wps:spPr>
                            <a:xfrm>
                              <a:off x="-398" y="8243"/>
                              <a:ext cx="13001" cy="5759"/>
                            </a:xfrm>
                            <a:prstGeom prst="wave">
                              <a:avLst>
                                <a:gd name="adj1" fmla="val 13005"/>
                                <a:gd name="adj2" fmla="val 7787"/>
                              </a:avLst>
                            </a:prstGeom>
                            <a:solidFill>
                              <a:srgbClr val="F2F2F2"/>
                            </a:solidFill>
                            <a:ln>
                              <a:noFill/>
                            </a:ln>
                          </wps:spPr>
                          <wps:txbx>
                            <w:txbxContent>
                              <w:p w:rsidR="00277EA3" w:rsidRDefault="00277EA3">
                                <w:pPr>
                                  <w:spacing w:after="0" w:line="240" w:lineRule="auto"/>
                                  <w:textDirection w:val="btLr"/>
                                </w:pPr>
                              </w:p>
                            </w:txbxContent>
                          </wps:txbx>
                          <wps:bodyPr lIns="91425" tIns="91425" rIns="91425" bIns="91425" anchor="ctr" anchorCtr="0"/>
                        </wps:wsp>
                        <wpg:grpSp>
                          <wpg:cNvPr id="6" name="Group 6"/>
                          <wpg:cNvGrpSpPr/>
                          <wpg:grpSpPr>
                            <a:xfrm>
                              <a:off x="-3" y="5340"/>
                              <a:ext cx="12420" cy="10122"/>
                              <a:chOff x="-3" y="5340"/>
                              <a:chExt cx="12420" cy="10122"/>
                            </a:xfrm>
                          </wpg:grpSpPr>
                          <wps:wsp>
                            <wps:cNvPr id="7" name="Wave 7"/>
                            <wps:cNvSpPr/>
                            <wps:spPr>
                              <a:xfrm>
                                <a:off x="-3" y="9702"/>
                                <a:ext cx="12373" cy="5759"/>
                              </a:xfrm>
                              <a:prstGeom prst="wave">
                                <a:avLst>
                                  <a:gd name="adj1" fmla="val 13005"/>
                                  <a:gd name="adj2" fmla="val 0"/>
                                </a:avLst>
                              </a:prstGeom>
                              <a:solidFill>
                                <a:srgbClr val="9CC2E5"/>
                              </a:solidFill>
                              <a:ln>
                                <a:noFill/>
                              </a:ln>
                            </wps:spPr>
                            <wps:txbx>
                              <w:txbxContent>
                                <w:p w:rsidR="00277EA3" w:rsidRDefault="00277EA3">
                                  <w:pPr>
                                    <w:spacing w:after="0" w:line="240" w:lineRule="auto"/>
                                    <w:textDirection w:val="btLr"/>
                                  </w:pPr>
                                </w:p>
                              </w:txbxContent>
                            </wps:txbx>
                            <wps:bodyPr lIns="91425" tIns="91425" rIns="91425" bIns="91425" anchor="ctr" anchorCtr="0"/>
                          </wps:wsp>
                          <wps:wsp>
                            <wps:cNvPr id="8" name="Wave 8"/>
                            <wps:cNvSpPr/>
                            <wps:spPr>
                              <a:xfrm>
                                <a:off x="112" y="5340"/>
                                <a:ext cx="12304" cy="6560"/>
                              </a:xfrm>
                              <a:prstGeom prst="wave">
                                <a:avLst>
                                  <a:gd name="adj1" fmla="val 13005"/>
                                  <a:gd name="adj2" fmla="val 0"/>
                                </a:avLst>
                              </a:prstGeom>
                              <a:solidFill>
                                <a:srgbClr val="2D75B5"/>
                              </a:solidFill>
                              <a:ln>
                                <a:noFill/>
                              </a:ln>
                            </wps:spPr>
                            <wps:txbx>
                              <w:txbxContent>
                                <w:p w:rsidR="00277EA3" w:rsidRDefault="00277EA3">
                                  <w:pPr>
                                    <w:spacing w:after="0" w:line="240" w:lineRule="auto"/>
                                    <w:jc w:val="center"/>
                                    <w:textDirection w:val="btLr"/>
                                  </w:pPr>
                                  <w:r>
                                    <w:rPr>
                                      <w:b/>
                                      <w:color w:val="FFFFFF"/>
                                      <w:sz w:val="56"/>
                                    </w:rPr>
                                    <w:t>Developed by: The Western New York Collegiate Consortium and Disability Advocates</w:t>
                                  </w:r>
                                </w:p>
                                <w:p w:rsidR="00277EA3" w:rsidRDefault="00277EA3">
                                  <w:pPr>
                                    <w:spacing w:after="0" w:line="240" w:lineRule="auto"/>
                                    <w:jc w:val="center"/>
                                    <w:textDirection w:val="btLr"/>
                                  </w:pPr>
                                  <w:r>
                                    <w:rPr>
                                      <w:b/>
                                      <w:color w:val="FFFFFF"/>
                                      <w:sz w:val="56"/>
                                    </w:rPr>
                                    <w:t>2015</w:t>
                                  </w:r>
                                </w:p>
                                <w:p w:rsidR="00277EA3" w:rsidRDefault="00277EA3">
                                  <w:pPr>
                                    <w:spacing w:line="275" w:lineRule="auto"/>
                                    <w:jc w:val="center"/>
                                    <w:textDirection w:val="btLr"/>
                                  </w:pPr>
                                </w:p>
                              </w:txbxContent>
                            </wps:txbx>
                            <wps:bodyPr lIns="91425" tIns="45700" rIns="91425" bIns="45700" anchor="t" anchorCtr="0"/>
                          </wps:wsp>
                        </wpg:grpSp>
                      </wpg:grpSp>
                    </wpg:wgp>
                  </a:graphicData>
                </a:graphic>
              </wp:anchor>
            </w:drawing>
          </mc:Choice>
          <mc:Fallback>
            <w:pict>
              <v:group id="Group 4" o:spid="_x0000_s1026" style="position:absolute;margin-left:-106.5pt;margin-top:110.25pt;width:650pt;height:344pt;z-index:251659264;mso-position-horizontal-relative:margin" coordorigin="12178,15946" coordsize="82562,4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" o:allowincell="f">
                <v:group id="Group 2" o:spid="_x0000_s1027" style="position:absolute;left:12178;top:15946;width:82563;height:43707" coordorigin="-398,5340" coordsize="13001,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398;top:5340;width:13000;height:10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77EA3" w:rsidRDefault="00277EA3">
                          <w:pPr>
                            <w:spacing w:after="0" w:line="240" w:lineRule="auto"/>
                            <w:textDirection w:val="btLr"/>
                          </w:pPr>
                        </w:p>
                      </w:txbxContent>
                    </v:textbox>
                  </v:re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29" type="#_x0000_t64" style="position:absolute;left:-398;top:8243;width:13001;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v7sQA&#10;AADaAAAADwAAAGRycy9kb3ducmV2LnhtbESPW2vCQBSE3wv9D8sp9K1uKrTU6CpF8FKEgLcH3w7Z&#10;YzaaPRuyq4n/3hUKPg4z8w0zmnS2EldqfOlYwWcvAUGcO11yoWC3nX38gPABWWPlmBTcyMNk/Poy&#10;wlS7ltd03YRCRAj7FBWYEOpUSp8bsuh7riaO3tE1FkOUTSF1g22E20r2k+RbWiw5LhisaWooP28u&#10;VsF8sM+CH2TtYrXQf06esuPBZEq9v3W/QxCBuvAM/7eXWsEXPK7EG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J7+7EAAAA2gAAAA8AAAAAAAAAAAAAAAAAmAIAAGRycy9k&#10;b3ducmV2LnhtbFBLBQYAAAAABAAEAPUAAACJAwAAAAA=&#10;" adj=",12482" fillcolor="#f2f2f2" stroked="f">
                    <v:textbox inset="2.53958mm,2.53958mm,2.53958mm,2.53958mm">
                      <w:txbxContent>
                        <w:p w:rsidR="00277EA3" w:rsidRDefault="00277EA3">
                          <w:pPr>
                            <w:spacing w:after="0" w:line="240" w:lineRule="auto"/>
                            <w:textDirection w:val="btLr"/>
                          </w:pPr>
                        </w:p>
                      </w:txbxContent>
                    </v:textbox>
                  </v:shape>
                  <v:group id="Group 6" o:spid="_x0000_s1030" style="position:absolute;left:-3;top:5340;width:12420;height:10122" coordorigin="-3,5340" coordsize="12420,10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Wave 7" o:spid="_x0000_s1031" type="#_x0000_t64" style="position:absolute;left:-3;top:9702;width:12373;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3thMIA&#10;AADaAAAADwAAAGRycy9kb3ducmV2LnhtbESPQYvCMBSE74L/ITxhb5rqgrrVKKIIy4JCdff+tnm2&#10;xealNLGt/94IgsdhZr5hluvOlKKh2hWWFYxHEQji1OqCMwW/5/1wDsJ5ZI2lZVJwJwfrVb+3xFjb&#10;lhNqTj4TAcIuRgW591UspUtzMuhGtiIO3sXWBn2QdSZ1jW2Am1JOomgqDRYcFnKsaJtTej3djILo&#10;0lJyTP5/js1fMt+0u6979XlQ6mPQbRYgPHX+HX61v7WCGT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e2EwgAAANoAAAAPAAAAAAAAAAAAAAAAAJgCAABkcnMvZG93&#10;bnJldi54bWxQSwUGAAAAAAQABAD1AAAAhwMAAAAA&#10;" fillcolor="#9cc2e5" stroked="f">
                      <v:textbox inset="2.53958mm,2.53958mm,2.53958mm,2.53958mm">
                        <w:txbxContent>
                          <w:p w:rsidR="00277EA3" w:rsidRDefault="00277EA3">
                            <w:pPr>
                              <w:spacing w:after="0" w:line="240" w:lineRule="auto"/>
                              <w:textDirection w:val="btLr"/>
                            </w:pPr>
                          </w:p>
                        </w:txbxContent>
                      </v:textbox>
                    </v:shape>
                    <v:shape id="Wave 8" o:spid="_x0000_s1032" type="#_x0000_t64" style="position:absolute;left:112;top:5340;width:12304;height:6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XQbsA&#10;AADaAAAADwAAAGRycy9kb3ducmV2LnhtbERPuwrCMBTdBf8hXMFNUx1EqlFUUFwcfEAdL821LTY3&#10;JYm1/r0ZBMfDeS/XnalFS85XlhVMxgkI4tzqigsFt+t+NAfhA7LG2jIp+JCH9arfW2Kq7ZvP1F5C&#10;IWII+xQVlCE0qZQ+L8mgH9uGOHIP6wyGCF0htcN3DDe1nCbJTBqsODaU2NCupPx5eRkFxyQ7SS7u&#10;U9dlW98ezuaWNQelhoNuswARqAt/8c991A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MZl0G7AAAA2gAAAA8AAAAAAAAAAAAAAAAAmAIAAGRycy9kb3ducmV2Lnht&#10;bFBLBQYAAAAABAAEAPUAAACAAwAAAAA=&#10;" fillcolor="#2d75b5" stroked="f">
                      <v:textbox inset="2.53958mm,1.2694mm,2.53958mm,1.2694mm">
                        <w:txbxContent>
                          <w:p w:rsidR="00277EA3" w:rsidRDefault="00277EA3">
                            <w:pPr>
                              <w:spacing w:after="0" w:line="240" w:lineRule="auto"/>
                              <w:jc w:val="center"/>
                              <w:textDirection w:val="btLr"/>
                            </w:pPr>
                            <w:r>
                              <w:rPr>
                                <w:b/>
                                <w:color w:val="FFFFFF"/>
                                <w:sz w:val="56"/>
                              </w:rPr>
                              <w:t>Developed by: The Western New York Collegiate Consortium and Disability Advocates</w:t>
                            </w:r>
                          </w:p>
                          <w:p w:rsidR="00277EA3" w:rsidRDefault="00277EA3">
                            <w:pPr>
                              <w:spacing w:after="0" w:line="240" w:lineRule="auto"/>
                              <w:jc w:val="center"/>
                              <w:textDirection w:val="btLr"/>
                            </w:pPr>
                            <w:r>
                              <w:rPr>
                                <w:b/>
                                <w:color w:val="FFFFFF"/>
                                <w:sz w:val="56"/>
                              </w:rPr>
                              <w:t>2015</w:t>
                            </w:r>
                          </w:p>
                          <w:p w:rsidR="00277EA3" w:rsidRDefault="00277EA3">
                            <w:pPr>
                              <w:spacing w:line="275" w:lineRule="auto"/>
                              <w:jc w:val="center"/>
                              <w:textDirection w:val="btLr"/>
                            </w:pPr>
                          </w:p>
                        </w:txbxContent>
                      </v:textbox>
                    </v:shape>
                  </v:group>
                </v:group>
                <w10:wrap anchorx="margin"/>
              </v:group>
            </w:pict>
          </mc:Fallback>
        </mc:AlternateContent>
      </w:r>
    </w:p>
    <w:p w:rsidR="003614A3" w:rsidRDefault="003614A3"/>
    <w:p w:rsidR="003614A3" w:rsidRDefault="003614A3"/>
    <w:p w:rsidR="003614A3" w:rsidRDefault="003614A3"/>
    <w:p w:rsidR="003614A3" w:rsidRDefault="003614A3"/>
    <w:p w:rsidR="003614A3" w:rsidRDefault="003614A3"/>
    <w:p w:rsidR="003614A3" w:rsidRDefault="003614A3"/>
    <w:p w:rsidR="003614A3" w:rsidRDefault="003614A3"/>
    <w:p w:rsidR="003614A3" w:rsidRDefault="003614A3"/>
    <w:p w:rsidR="003614A3" w:rsidRDefault="003614A3"/>
    <w:p w:rsidR="003614A3" w:rsidRDefault="00AA044E">
      <w:r>
        <w:rPr>
          <w:sz w:val="40"/>
          <w:szCs w:val="40"/>
        </w:rPr>
        <w:tab/>
      </w:r>
      <w:r>
        <w:rPr>
          <w:sz w:val="40"/>
          <w:szCs w:val="40"/>
        </w:rPr>
        <w:tab/>
      </w:r>
      <w:r>
        <w:rPr>
          <w:sz w:val="40"/>
          <w:szCs w:val="40"/>
        </w:rPr>
        <w:tab/>
      </w:r>
    </w:p>
    <w:p w:rsidR="003614A3" w:rsidRDefault="00AA044E">
      <w:r>
        <w:rPr>
          <w:sz w:val="24"/>
          <w:szCs w:val="24"/>
        </w:rPr>
        <w:t>Special Thanks to the Following Contributors:</w:t>
      </w:r>
    </w:p>
    <w:p w:rsidR="003614A3" w:rsidRDefault="00AA044E">
      <w:r>
        <w:rPr>
          <w:sz w:val="24"/>
          <w:szCs w:val="24"/>
        </w:rPr>
        <w:t xml:space="preserve">Kristen Harte </w:t>
      </w:r>
    </w:p>
    <w:p w:rsidR="003614A3" w:rsidRDefault="00AA044E">
      <w:r>
        <w:rPr>
          <w:sz w:val="24"/>
          <w:szCs w:val="24"/>
        </w:rPr>
        <w:t>Debbie Dimitrovski</w:t>
      </w:r>
    </w:p>
    <w:p w:rsidR="003614A3" w:rsidRDefault="00AA044E">
      <w:r>
        <w:rPr>
          <w:sz w:val="24"/>
          <w:szCs w:val="24"/>
        </w:rPr>
        <w:t>Lisa Morrison-Fronckowiak</w:t>
      </w:r>
    </w:p>
    <w:p w:rsidR="003614A3" w:rsidRDefault="00AA044E">
      <w:r>
        <w:rPr>
          <w:sz w:val="24"/>
          <w:szCs w:val="24"/>
        </w:rPr>
        <w:t>Tonia Weichmann</w:t>
      </w:r>
    </w:p>
    <w:p w:rsidR="003614A3" w:rsidRDefault="003614A3"/>
    <w:p w:rsidR="003614A3" w:rsidRDefault="003614A3"/>
    <w:p w:rsidR="003614A3" w:rsidRDefault="00AA044E">
      <w:r>
        <w:br/>
      </w:r>
    </w:p>
    <w:p w:rsidR="003614A3" w:rsidRDefault="003614A3">
      <w:pPr>
        <w:ind w:left="1440"/>
      </w:pPr>
    </w:p>
    <w:p w:rsidR="003614A3" w:rsidRDefault="00AA044E">
      <w:pPr>
        <w:jc w:val="center"/>
      </w:pPr>
      <w:r>
        <w:rPr>
          <w:noProof/>
        </w:rPr>
        <w:lastRenderedPageBreak/>
        <w:drawing>
          <wp:inline distT="0" distB="0" distL="0" distR="0">
            <wp:extent cx="3509838" cy="2511529"/>
            <wp:effectExtent l="0" t="0" r="0" b="0"/>
            <wp:docPr id="9" name="image03.jpg" descr="http://blog.thebestsatellite.com/wp-content/uploads/2011/12/Welcome-to-The-Best-Satellite-Blog.jpg"/>
            <wp:cNvGraphicFramePr/>
            <a:graphic xmlns:a="http://schemas.openxmlformats.org/drawingml/2006/main">
              <a:graphicData uri="http://schemas.openxmlformats.org/drawingml/2006/picture">
                <pic:pic xmlns:pic="http://schemas.openxmlformats.org/drawingml/2006/picture">
                  <pic:nvPicPr>
                    <pic:cNvPr id="0" name="image03.jpg" descr="http://blog.thebestsatellite.com/wp-content/uploads/2011/12/Welcome-to-The-Best-Satellite-Blog.jpg"/>
                    <pic:cNvPicPr preferRelativeResize="0"/>
                  </pic:nvPicPr>
                  <pic:blipFill>
                    <a:blip r:embed="rId8"/>
                    <a:srcRect/>
                    <a:stretch>
                      <a:fillRect/>
                    </a:stretch>
                  </pic:blipFill>
                  <pic:spPr>
                    <a:xfrm>
                      <a:off x="0" y="0"/>
                      <a:ext cx="3509838" cy="2511529"/>
                    </a:xfrm>
                    <a:prstGeom prst="rect">
                      <a:avLst/>
                    </a:prstGeom>
                    <a:ln/>
                  </pic:spPr>
                </pic:pic>
              </a:graphicData>
            </a:graphic>
          </wp:inline>
        </w:drawing>
      </w:r>
      <w:r>
        <w:br/>
      </w:r>
    </w:p>
    <w:p w:rsidR="003614A3" w:rsidRDefault="003614A3"/>
    <w:p w:rsidR="003614A3" w:rsidRDefault="00AA044E">
      <w:pPr>
        <w:spacing w:after="120"/>
        <w:jc w:val="center"/>
      </w:pPr>
      <w:r>
        <w:rPr>
          <w:sz w:val="32"/>
          <w:szCs w:val="32"/>
        </w:rPr>
        <w:t>Welcome to the Workbook to be used with the Effective College Planning Manual. This workbook contains activities, checklists and other items to help navigate the transition from high school to college.</w:t>
      </w:r>
    </w:p>
    <w:p w:rsidR="003614A3" w:rsidRDefault="00AA044E">
      <w:pPr>
        <w:spacing w:after="120"/>
        <w:jc w:val="center"/>
      </w:pPr>
      <w:r>
        <w:rPr>
          <w:sz w:val="32"/>
          <w:szCs w:val="32"/>
        </w:rPr>
        <w:t>In the workbook there are activities that can be done by the student, the counselor and the parents. We hope you find them fun and beneficial!</w:t>
      </w:r>
    </w:p>
    <w:p w:rsidR="003614A3" w:rsidRDefault="003614A3">
      <w:pPr>
        <w:spacing w:after="120"/>
      </w:pPr>
    </w:p>
    <w:p w:rsidR="003614A3" w:rsidRDefault="00AA044E">
      <w:pPr>
        <w:spacing w:after="120"/>
        <w:jc w:val="center"/>
      </w:pPr>
      <w:r>
        <w:rPr>
          <w:sz w:val="32"/>
          <w:szCs w:val="32"/>
        </w:rPr>
        <w:t>Enjoy!</w:t>
      </w:r>
    </w:p>
    <w:p w:rsidR="0084575E" w:rsidRDefault="0084575E">
      <w:r>
        <w:br w:type="page"/>
      </w:r>
    </w:p>
    <w:p w:rsidR="003614A3" w:rsidRDefault="0084575E">
      <w:pPr>
        <w:pStyle w:val="Heading1"/>
      </w:pPr>
      <w:bookmarkStart w:id="0" w:name="h.661t27fdgbxb" w:colFirst="0" w:colLast="0"/>
      <w:bookmarkStart w:id="1" w:name="TOC"/>
      <w:bookmarkEnd w:id="0"/>
      <w:bookmarkEnd w:id="1"/>
      <w:r>
        <w:lastRenderedPageBreak/>
        <w:t>Table of Contents</w:t>
      </w:r>
    </w:p>
    <w:p w:rsidR="003614A3" w:rsidRDefault="00AA044E">
      <w:pPr>
        <w:spacing w:after="0"/>
      </w:pPr>
      <w:r w:rsidRPr="008156DC">
        <w:rPr>
          <w:b/>
          <w:sz w:val="28"/>
          <w:szCs w:val="28"/>
        </w:rPr>
        <w:t xml:space="preserve">I. </w:t>
      </w:r>
      <w:r w:rsidR="00C8390C">
        <w:rPr>
          <w:b/>
          <w:sz w:val="28"/>
          <w:szCs w:val="28"/>
        </w:rPr>
        <w:t xml:space="preserve">  </w:t>
      </w:r>
      <w:r w:rsidRPr="008156DC">
        <w:rPr>
          <w:b/>
          <w:sz w:val="28"/>
          <w:szCs w:val="28"/>
        </w:rPr>
        <w:t xml:space="preserve"> </w:t>
      </w:r>
      <w:hyperlink w:anchor="Section1" w:history="1">
        <w:r w:rsidRPr="008156DC">
          <w:rPr>
            <w:rStyle w:val="Hyperlink"/>
            <w:b/>
            <w:sz w:val="28"/>
            <w:szCs w:val="28"/>
          </w:rPr>
          <w:t>The Final IEP Meeting</w:t>
        </w:r>
      </w:hyperlink>
    </w:p>
    <w:p w:rsidR="003614A3" w:rsidRDefault="00277EA3">
      <w:pPr>
        <w:numPr>
          <w:ilvl w:val="0"/>
          <w:numId w:val="14"/>
        </w:numPr>
        <w:spacing w:after="0" w:line="240" w:lineRule="auto"/>
        <w:ind w:hanging="360"/>
        <w:contextualSpacing/>
        <w:rPr>
          <w:sz w:val="28"/>
          <w:szCs w:val="28"/>
        </w:rPr>
      </w:pPr>
      <w:hyperlink w:anchor="QforIEP" w:history="1">
        <w:r w:rsidR="00AA044E" w:rsidRPr="008156DC">
          <w:rPr>
            <w:rStyle w:val="Hyperlink"/>
            <w:sz w:val="28"/>
            <w:szCs w:val="28"/>
          </w:rPr>
          <w:t>Questions for the IEP team: a che</w:t>
        </w:r>
        <w:r w:rsidR="00AA044E" w:rsidRPr="008156DC">
          <w:rPr>
            <w:rStyle w:val="Hyperlink"/>
            <w:sz w:val="28"/>
            <w:szCs w:val="28"/>
          </w:rPr>
          <w:t>c</w:t>
        </w:r>
        <w:r w:rsidR="00AA044E" w:rsidRPr="008156DC">
          <w:rPr>
            <w:rStyle w:val="Hyperlink"/>
            <w:sz w:val="28"/>
            <w:szCs w:val="28"/>
          </w:rPr>
          <w:t>klist for parents and students</w:t>
        </w:r>
      </w:hyperlink>
    </w:p>
    <w:p w:rsidR="003614A3" w:rsidRDefault="00277EA3">
      <w:pPr>
        <w:numPr>
          <w:ilvl w:val="0"/>
          <w:numId w:val="14"/>
        </w:numPr>
        <w:spacing w:after="0" w:line="240" w:lineRule="auto"/>
        <w:ind w:hanging="360"/>
        <w:contextualSpacing/>
        <w:rPr>
          <w:sz w:val="28"/>
          <w:szCs w:val="28"/>
        </w:rPr>
      </w:pPr>
      <w:hyperlink w:anchor="Organized" w:history="1">
        <w:r w:rsidR="00AA044E" w:rsidRPr="008156DC">
          <w:rPr>
            <w:rStyle w:val="Hyperlink"/>
            <w:sz w:val="28"/>
            <w:szCs w:val="28"/>
          </w:rPr>
          <w:t>Let’s get organized: an activity for parents a</w:t>
        </w:r>
        <w:r w:rsidR="00AA044E" w:rsidRPr="008156DC">
          <w:rPr>
            <w:rStyle w:val="Hyperlink"/>
            <w:sz w:val="28"/>
            <w:szCs w:val="28"/>
          </w:rPr>
          <w:t>n</w:t>
        </w:r>
        <w:r w:rsidR="00AA044E" w:rsidRPr="008156DC">
          <w:rPr>
            <w:rStyle w:val="Hyperlink"/>
            <w:sz w:val="28"/>
            <w:szCs w:val="28"/>
          </w:rPr>
          <w:t>d students</w:t>
        </w:r>
      </w:hyperlink>
    </w:p>
    <w:p w:rsidR="003614A3" w:rsidRDefault="003614A3">
      <w:pPr>
        <w:spacing w:after="0"/>
        <w:ind w:left="1260"/>
      </w:pPr>
    </w:p>
    <w:p w:rsidR="003614A3" w:rsidRDefault="00AA044E">
      <w:pPr>
        <w:spacing w:after="0" w:line="240" w:lineRule="auto"/>
      </w:pPr>
      <w:r w:rsidRPr="008156DC">
        <w:rPr>
          <w:b/>
          <w:sz w:val="28"/>
          <w:szCs w:val="28"/>
        </w:rPr>
        <w:t xml:space="preserve">II.    </w:t>
      </w:r>
      <w:hyperlink w:anchor="Section2" w:history="1">
        <w:r w:rsidRPr="008156DC">
          <w:rPr>
            <w:rStyle w:val="Hyperlink"/>
            <w:b/>
            <w:sz w:val="28"/>
            <w:szCs w:val="28"/>
          </w:rPr>
          <w:t>Am I ready for college?</w:t>
        </w:r>
      </w:hyperlink>
    </w:p>
    <w:p w:rsidR="003614A3" w:rsidRDefault="00277EA3">
      <w:pPr>
        <w:numPr>
          <w:ilvl w:val="0"/>
          <w:numId w:val="3"/>
        </w:numPr>
        <w:spacing w:after="0" w:line="240" w:lineRule="auto"/>
        <w:ind w:hanging="360"/>
        <w:contextualSpacing/>
        <w:rPr>
          <w:sz w:val="28"/>
          <w:szCs w:val="28"/>
        </w:rPr>
      </w:pPr>
      <w:hyperlink w:anchor="StudentAssess" w:history="1">
        <w:r w:rsidR="00AA044E" w:rsidRPr="008156DC">
          <w:rPr>
            <w:rStyle w:val="Hyperlink"/>
            <w:sz w:val="28"/>
            <w:szCs w:val="28"/>
          </w:rPr>
          <w:t>Student Self-Assessment</w:t>
        </w:r>
      </w:hyperlink>
    </w:p>
    <w:p w:rsidR="003614A3" w:rsidRDefault="00277EA3">
      <w:pPr>
        <w:numPr>
          <w:ilvl w:val="0"/>
          <w:numId w:val="3"/>
        </w:numPr>
        <w:spacing w:after="0" w:line="240" w:lineRule="auto"/>
        <w:ind w:hanging="360"/>
        <w:contextualSpacing/>
        <w:rPr>
          <w:sz w:val="28"/>
          <w:szCs w:val="28"/>
        </w:rPr>
      </w:pPr>
      <w:hyperlink w:anchor="LearningStyles" w:history="1">
        <w:r w:rsidR="00AA044E" w:rsidRPr="008156DC">
          <w:rPr>
            <w:rStyle w:val="Hyperlink"/>
            <w:sz w:val="28"/>
            <w:szCs w:val="28"/>
          </w:rPr>
          <w:t>Learning styles inventory</w:t>
        </w:r>
      </w:hyperlink>
    </w:p>
    <w:p w:rsidR="003614A3" w:rsidRDefault="00277EA3">
      <w:pPr>
        <w:numPr>
          <w:ilvl w:val="0"/>
          <w:numId w:val="3"/>
        </w:numPr>
        <w:spacing w:after="0" w:line="240" w:lineRule="auto"/>
        <w:ind w:hanging="360"/>
        <w:contextualSpacing/>
        <w:rPr>
          <w:sz w:val="28"/>
          <w:szCs w:val="28"/>
        </w:rPr>
      </w:pPr>
      <w:hyperlink w:anchor="Strategies" w:history="1">
        <w:r w:rsidR="00AA044E" w:rsidRPr="008156DC">
          <w:rPr>
            <w:rStyle w:val="Hyperlink"/>
            <w:sz w:val="28"/>
            <w:szCs w:val="28"/>
          </w:rPr>
          <w:t>Let’s talk strategies and accommodations</w:t>
        </w:r>
      </w:hyperlink>
    </w:p>
    <w:p w:rsidR="003614A3" w:rsidRDefault="003614A3">
      <w:pPr>
        <w:ind w:left="1260"/>
      </w:pPr>
    </w:p>
    <w:p w:rsidR="003614A3" w:rsidRDefault="00AA044E">
      <w:pPr>
        <w:pStyle w:val="Heading1"/>
      </w:pPr>
      <w:r>
        <w:rPr>
          <w:color w:val="000000"/>
          <w:sz w:val="28"/>
          <w:szCs w:val="28"/>
        </w:rPr>
        <w:t xml:space="preserve">III.   </w:t>
      </w:r>
      <w:hyperlink w:anchor="Section3" w:history="1">
        <w:r w:rsidRPr="008156DC">
          <w:rPr>
            <w:rStyle w:val="Hyperlink"/>
            <w:sz w:val="28"/>
            <w:szCs w:val="28"/>
          </w:rPr>
          <w:t xml:space="preserve">The College Search </w:t>
        </w:r>
      </w:hyperlink>
      <w:r>
        <w:rPr>
          <w:color w:val="000000"/>
          <w:sz w:val="28"/>
          <w:szCs w:val="28"/>
        </w:rPr>
        <w:t xml:space="preserve"> </w:t>
      </w:r>
    </w:p>
    <w:p w:rsidR="003614A3" w:rsidRDefault="00277EA3" w:rsidP="00976F04">
      <w:pPr>
        <w:numPr>
          <w:ilvl w:val="0"/>
          <w:numId w:val="12"/>
        </w:numPr>
        <w:spacing w:after="0" w:line="240" w:lineRule="auto"/>
        <w:ind w:hanging="360"/>
        <w:jc w:val="both"/>
        <w:rPr>
          <w:sz w:val="28"/>
          <w:szCs w:val="28"/>
        </w:rPr>
      </w:pPr>
      <w:hyperlink w:anchor="Smart" w:history="1">
        <w:r w:rsidR="00AA044E" w:rsidRPr="008156DC">
          <w:rPr>
            <w:rStyle w:val="Hyperlink"/>
            <w:sz w:val="28"/>
            <w:szCs w:val="28"/>
          </w:rPr>
          <w:t>SMART Goals worksheet:  “Why College?”</w:t>
        </w:r>
      </w:hyperlink>
    </w:p>
    <w:p w:rsidR="003614A3" w:rsidRDefault="00154A0A" w:rsidP="00976F04">
      <w:pPr>
        <w:numPr>
          <w:ilvl w:val="0"/>
          <w:numId w:val="12"/>
        </w:numPr>
        <w:spacing w:after="0" w:line="240" w:lineRule="auto"/>
        <w:ind w:hanging="360"/>
        <w:rPr>
          <w:sz w:val="28"/>
          <w:szCs w:val="28"/>
        </w:rPr>
      </w:pPr>
      <w:hyperlink w:anchor="Campus" w:history="1">
        <w:r w:rsidR="00AA044E" w:rsidRPr="008156DC">
          <w:rPr>
            <w:rStyle w:val="Hyperlink"/>
            <w:sz w:val="28"/>
            <w:szCs w:val="28"/>
          </w:rPr>
          <w:t>Campus comparison chart</w:t>
        </w:r>
      </w:hyperlink>
    </w:p>
    <w:p w:rsidR="003614A3" w:rsidRDefault="003614A3">
      <w:pPr>
        <w:spacing w:after="0" w:line="240" w:lineRule="auto"/>
      </w:pPr>
    </w:p>
    <w:p w:rsidR="003614A3" w:rsidRDefault="00AA044E">
      <w:pPr>
        <w:spacing w:after="0" w:line="240" w:lineRule="auto"/>
      </w:pPr>
      <w:r>
        <w:rPr>
          <w:b/>
          <w:sz w:val="28"/>
          <w:szCs w:val="28"/>
        </w:rPr>
        <w:t>IV</w:t>
      </w:r>
      <w:r w:rsidR="00C60763">
        <w:rPr>
          <w:b/>
          <w:sz w:val="28"/>
          <w:szCs w:val="28"/>
        </w:rPr>
        <w:t>.</w:t>
      </w:r>
      <w:r w:rsidR="00C8390C">
        <w:rPr>
          <w:b/>
          <w:sz w:val="28"/>
          <w:szCs w:val="28"/>
        </w:rPr>
        <w:t xml:space="preserve"> </w:t>
      </w:r>
      <w:r w:rsidR="00C60763">
        <w:rPr>
          <w:b/>
          <w:sz w:val="28"/>
          <w:szCs w:val="28"/>
        </w:rPr>
        <w:t xml:space="preserve">  </w:t>
      </w:r>
      <w:hyperlink w:anchor="Section4" w:history="1">
        <w:r w:rsidRPr="008156DC">
          <w:rPr>
            <w:rStyle w:val="Hyperlink"/>
            <w:b/>
            <w:sz w:val="28"/>
            <w:szCs w:val="28"/>
          </w:rPr>
          <w:t>Meeting the College Disability Services Office</w:t>
        </w:r>
      </w:hyperlink>
    </w:p>
    <w:p w:rsidR="003614A3" w:rsidRDefault="00277EA3">
      <w:pPr>
        <w:numPr>
          <w:ilvl w:val="0"/>
          <w:numId w:val="9"/>
        </w:numPr>
        <w:spacing w:after="0" w:line="240" w:lineRule="auto"/>
        <w:ind w:hanging="360"/>
        <w:rPr>
          <w:sz w:val="28"/>
          <w:szCs w:val="28"/>
        </w:rPr>
      </w:pPr>
      <w:hyperlink w:anchor="Begin" w:history="1">
        <w:r w:rsidR="00AA044E" w:rsidRPr="00C60763">
          <w:rPr>
            <w:rStyle w:val="Hyperlink"/>
            <w:sz w:val="28"/>
            <w:szCs w:val="28"/>
          </w:rPr>
          <w:t xml:space="preserve">Where to begin?  </w:t>
        </w:r>
        <w:r w:rsidR="00AA044E" w:rsidRPr="00C60763">
          <w:rPr>
            <w:rStyle w:val="Hyperlink"/>
            <w:sz w:val="28"/>
            <w:szCs w:val="28"/>
          </w:rPr>
          <w:t>W</w:t>
        </w:r>
        <w:r w:rsidR="00AA044E" w:rsidRPr="00C60763">
          <w:rPr>
            <w:rStyle w:val="Hyperlink"/>
            <w:sz w:val="28"/>
            <w:szCs w:val="28"/>
          </w:rPr>
          <w:t xml:space="preserve">hy and </w:t>
        </w:r>
        <w:r w:rsidR="00AA044E" w:rsidRPr="00C60763">
          <w:rPr>
            <w:rStyle w:val="Hyperlink"/>
            <w:sz w:val="28"/>
            <w:szCs w:val="28"/>
          </w:rPr>
          <w:t>h</w:t>
        </w:r>
        <w:r w:rsidR="00AA044E" w:rsidRPr="00C60763">
          <w:rPr>
            <w:rStyle w:val="Hyperlink"/>
            <w:sz w:val="28"/>
            <w:szCs w:val="28"/>
          </w:rPr>
          <w:t>ow do I disclose my disability?</w:t>
        </w:r>
      </w:hyperlink>
    </w:p>
    <w:p w:rsidR="003614A3" w:rsidRDefault="00B55068">
      <w:pPr>
        <w:numPr>
          <w:ilvl w:val="0"/>
          <w:numId w:val="9"/>
        </w:numPr>
        <w:spacing w:after="0" w:line="240" w:lineRule="auto"/>
        <w:ind w:hanging="360"/>
        <w:rPr>
          <w:sz w:val="28"/>
          <w:szCs w:val="28"/>
        </w:rPr>
      </w:pPr>
      <w:hyperlink w:anchor="DisbailityServ" w:history="1">
        <w:r w:rsidR="00AA044E" w:rsidRPr="00B55068">
          <w:rPr>
            <w:rStyle w:val="Hyperlink"/>
            <w:sz w:val="28"/>
            <w:szCs w:val="28"/>
          </w:rPr>
          <w:t xml:space="preserve">What to expect when </w:t>
        </w:r>
        <w:r w:rsidR="00AA044E" w:rsidRPr="00B55068">
          <w:rPr>
            <w:rStyle w:val="Hyperlink"/>
            <w:sz w:val="28"/>
            <w:szCs w:val="28"/>
          </w:rPr>
          <w:t>m</w:t>
        </w:r>
        <w:r w:rsidR="00AA044E" w:rsidRPr="00B55068">
          <w:rPr>
            <w:rStyle w:val="Hyperlink"/>
            <w:sz w:val="28"/>
            <w:szCs w:val="28"/>
          </w:rPr>
          <w:t>ee</w:t>
        </w:r>
        <w:r w:rsidR="00AA044E" w:rsidRPr="00B55068">
          <w:rPr>
            <w:rStyle w:val="Hyperlink"/>
            <w:sz w:val="28"/>
            <w:szCs w:val="28"/>
          </w:rPr>
          <w:t>t</w:t>
        </w:r>
        <w:r w:rsidR="00AA044E" w:rsidRPr="00B55068">
          <w:rPr>
            <w:rStyle w:val="Hyperlink"/>
            <w:sz w:val="28"/>
            <w:szCs w:val="28"/>
          </w:rPr>
          <w:t>ing wi</w:t>
        </w:r>
        <w:r w:rsidR="00AA044E" w:rsidRPr="00B55068">
          <w:rPr>
            <w:rStyle w:val="Hyperlink"/>
            <w:sz w:val="28"/>
            <w:szCs w:val="28"/>
          </w:rPr>
          <w:t>t</w:t>
        </w:r>
        <w:r w:rsidR="00AA044E" w:rsidRPr="00B55068">
          <w:rPr>
            <w:rStyle w:val="Hyperlink"/>
            <w:sz w:val="28"/>
            <w:szCs w:val="28"/>
          </w:rPr>
          <w:t>h Disability Services?</w:t>
        </w:r>
      </w:hyperlink>
    </w:p>
    <w:p w:rsidR="003614A3" w:rsidRDefault="00AA044E">
      <w:pPr>
        <w:numPr>
          <w:ilvl w:val="0"/>
          <w:numId w:val="9"/>
        </w:numPr>
        <w:spacing w:after="0" w:line="240" w:lineRule="auto"/>
        <w:ind w:hanging="360"/>
        <w:rPr>
          <w:b/>
          <w:sz w:val="28"/>
          <w:szCs w:val="28"/>
        </w:rPr>
      </w:pPr>
      <w:r>
        <w:rPr>
          <w:sz w:val="28"/>
          <w:szCs w:val="28"/>
        </w:rPr>
        <w:t>Practice makes perfect: preparing for your meeting</w:t>
      </w:r>
      <w:r>
        <w:rPr>
          <w:b/>
          <w:sz w:val="28"/>
          <w:szCs w:val="28"/>
        </w:rPr>
        <w:t xml:space="preserve">. </w:t>
      </w:r>
    </w:p>
    <w:p w:rsidR="003614A3" w:rsidRDefault="00B55068">
      <w:pPr>
        <w:numPr>
          <w:ilvl w:val="0"/>
          <w:numId w:val="9"/>
        </w:numPr>
        <w:spacing w:after="0" w:line="240" w:lineRule="auto"/>
        <w:ind w:hanging="360"/>
        <w:rPr>
          <w:sz w:val="28"/>
          <w:szCs w:val="28"/>
        </w:rPr>
      </w:pPr>
      <w:hyperlink w:anchor="Accommod" w:history="1">
        <w:r w:rsidR="00AA044E" w:rsidRPr="00B55068">
          <w:rPr>
            <w:rStyle w:val="Hyperlink"/>
            <w:sz w:val="28"/>
            <w:szCs w:val="28"/>
          </w:rPr>
          <w:t>What do disability acc</w:t>
        </w:r>
        <w:r w:rsidR="00AA044E" w:rsidRPr="00B55068">
          <w:rPr>
            <w:rStyle w:val="Hyperlink"/>
            <w:sz w:val="28"/>
            <w:szCs w:val="28"/>
          </w:rPr>
          <w:t>o</w:t>
        </w:r>
        <w:r w:rsidR="00AA044E" w:rsidRPr="00B55068">
          <w:rPr>
            <w:rStyle w:val="Hyperlink"/>
            <w:sz w:val="28"/>
            <w:szCs w:val="28"/>
          </w:rPr>
          <w:t>mmodations look like in college</w:t>
        </w:r>
      </w:hyperlink>
    </w:p>
    <w:p w:rsidR="003614A3" w:rsidRDefault="003614A3">
      <w:pPr>
        <w:pStyle w:val="Subtitle"/>
        <w:spacing w:after="0" w:line="240" w:lineRule="auto"/>
        <w:contextualSpacing w:val="0"/>
      </w:pPr>
      <w:bookmarkStart w:id="2" w:name="h.a58vx5b8gtpu" w:colFirst="0" w:colLast="0"/>
      <w:bookmarkEnd w:id="2"/>
    </w:p>
    <w:p w:rsidR="003614A3" w:rsidRDefault="003614A3"/>
    <w:p w:rsidR="003614A3" w:rsidRDefault="003614A3"/>
    <w:p w:rsidR="003614A3" w:rsidRDefault="003614A3">
      <w:pPr>
        <w:pStyle w:val="Subtitle"/>
        <w:spacing w:after="0" w:line="240" w:lineRule="auto"/>
        <w:contextualSpacing w:val="0"/>
      </w:pPr>
      <w:bookmarkStart w:id="3" w:name="h.xosj24wmq24t" w:colFirst="0" w:colLast="0"/>
      <w:bookmarkEnd w:id="3"/>
    </w:p>
    <w:p w:rsidR="003614A3" w:rsidRDefault="003614A3"/>
    <w:p w:rsidR="003614A3" w:rsidRDefault="003614A3"/>
    <w:p w:rsidR="00820CAD" w:rsidRDefault="00820CAD">
      <w:pPr>
        <w:rPr>
          <w:rFonts w:ascii="Georgia" w:eastAsia="Georgia" w:hAnsi="Georgia" w:cs="Georgia"/>
          <w:i/>
          <w:color w:val="666666"/>
          <w:sz w:val="48"/>
          <w:szCs w:val="48"/>
        </w:rPr>
      </w:pPr>
      <w:bookmarkStart w:id="4" w:name="h.rptppg15576k" w:colFirst="0" w:colLast="0"/>
      <w:bookmarkEnd w:id="4"/>
      <w:r>
        <w:br w:type="page"/>
      </w:r>
    </w:p>
    <w:p w:rsidR="003614A3" w:rsidRDefault="00AA044E">
      <w:pPr>
        <w:pStyle w:val="Subtitle"/>
        <w:spacing w:after="0" w:line="240" w:lineRule="auto"/>
        <w:contextualSpacing w:val="0"/>
      </w:pPr>
      <w:r>
        <w:lastRenderedPageBreak/>
        <w:t xml:space="preserve"> </w:t>
      </w:r>
      <w:bookmarkStart w:id="5" w:name="Section1"/>
      <w:bookmarkEnd w:id="5"/>
      <w:r>
        <w:rPr>
          <w:color w:val="1F4E79"/>
        </w:rPr>
        <w:t>Section I:  The Final IEP Meeting</w:t>
      </w:r>
      <w:r>
        <w:rPr>
          <w:strike/>
          <w:color w:val="1F4E79"/>
        </w:rPr>
        <w:t xml:space="preserve"> </w:t>
      </w:r>
    </w:p>
    <w:p w:rsidR="003614A3" w:rsidRDefault="003614A3"/>
    <w:p w:rsidR="003614A3" w:rsidRDefault="00AA044E">
      <w:r>
        <w:rPr>
          <w:sz w:val="28"/>
          <w:szCs w:val="28"/>
        </w:rPr>
        <w:t>Before you head off to college it is essential that you utilize high school resources while you still have easy access to them.  One of these resources is your IEP team.  Each player on the IEP team has access to a great deal of helpful information that will make your transition to college a smooth one.   The following is a list of questions both students and parents should ask of IEP team members before the student has graduated and moved on to the post-secondary world</w:t>
      </w:r>
      <w:r>
        <w:rPr>
          <w:sz w:val="24"/>
          <w:szCs w:val="24"/>
        </w:rPr>
        <w:t>.</w:t>
      </w:r>
    </w:p>
    <w:p w:rsidR="003614A3" w:rsidRDefault="00AA044E">
      <w:pPr>
        <w:numPr>
          <w:ilvl w:val="0"/>
          <w:numId w:val="9"/>
        </w:numPr>
        <w:spacing w:after="400" w:line="240" w:lineRule="auto"/>
        <w:ind w:hanging="360"/>
        <w:rPr>
          <w:color w:val="1F4E79"/>
          <w:sz w:val="24"/>
          <w:szCs w:val="24"/>
        </w:rPr>
      </w:pPr>
      <w:bookmarkStart w:id="6" w:name="QforIEP"/>
      <w:bookmarkEnd w:id="6"/>
      <w:r>
        <w:rPr>
          <w:color w:val="1F4E79"/>
          <w:sz w:val="24"/>
          <w:szCs w:val="24"/>
        </w:rPr>
        <w:t>How is an IEP differ from college accommodations?</w:t>
      </w:r>
    </w:p>
    <w:p w:rsidR="003614A3" w:rsidRDefault="00AA044E">
      <w:pPr>
        <w:numPr>
          <w:ilvl w:val="0"/>
          <w:numId w:val="9"/>
        </w:numPr>
        <w:spacing w:after="400" w:line="240" w:lineRule="auto"/>
        <w:ind w:hanging="360"/>
        <w:rPr>
          <w:color w:val="1F4E79"/>
          <w:sz w:val="24"/>
          <w:szCs w:val="24"/>
        </w:rPr>
      </w:pPr>
      <w:r>
        <w:rPr>
          <w:color w:val="1F4E79"/>
          <w:sz w:val="24"/>
          <w:szCs w:val="24"/>
        </w:rPr>
        <w:t>Why should I use accommodations in college?</w:t>
      </w:r>
    </w:p>
    <w:p w:rsidR="003614A3" w:rsidRDefault="00AA044E">
      <w:pPr>
        <w:numPr>
          <w:ilvl w:val="0"/>
          <w:numId w:val="9"/>
        </w:numPr>
        <w:spacing w:after="400" w:line="240" w:lineRule="auto"/>
        <w:ind w:hanging="360"/>
        <w:rPr>
          <w:color w:val="1F4E79"/>
          <w:sz w:val="24"/>
          <w:szCs w:val="24"/>
        </w:rPr>
      </w:pPr>
      <w:r>
        <w:rPr>
          <w:color w:val="1F4E79"/>
          <w:sz w:val="24"/>
          <w:szCs w:val="24"/>
        </w:rPr>
        <w:t>What exactly is my disability?</w:t>
      </w:r>
    </w:p>
    <w:p w:rsidR="003614A3" w:rsidRDefault="00AA044E">
      <w:pPr>
        <w:numPr>
          <w:ilvl w:val="0"/>
          <w:numId w:val="9"/>
        </w:numPr>
        <w:spacing w:after="400" w:line="240" w:lineRule="auto"/>
        <w:ind w:hanging="360"/>
        <w:rPr>
          <w:color w:val="1F4E79"/>
          <w:sz w:val="24"/>
          <w:szCs w:val="24"/>
        </w:rPr>
      </w:pPr>
      <w:r>
        <w:rPr>
          <w:color w:val="1F4E79"/>
          <w:sz w:val="24"/>
          <w:szCs w:val="24"/>
        </w:rPr>
        <w:t>How does it affect me as a student? (Colleges will call this functional limitations)</w:t>
      </w:r>
    </w:p>
    <w:p w:rsidR="003614A3" w:rsidRDefault="00AA044E">
      <w:pPr>
        <w:numPr>
          <w:ilvl w:val="0"/>
          <w:numId w:val="9"/>
        </w:numPr>
        <w:spacing w:after="400" w:line="240" w:lineRule="auto"/>
        <w:ind w:hanging="360"/>
        <w:rPr>
          <w:color w:val="1F4E79"/>
          <w:sz w:val="24"/>
          <w:szCs w:val="24"/>
        </w:rPr>
      </w:pPr>
      <w:r>
        <w:rPr>
          <w:color w:val="1F4E79"/>
          <w:sz w:val="24"/>
          <w:szCs w:val="24"/>
        </w:rPr>
        <w:t>What are my accommodations and how do they relate to my disability?</w:t>
      </w:r>
    </w:p>
    <w:p w:rsidR="003614A3" w:rsidRDefault="00AA044E">
      <w:pPr>
        <w:numPr>
          <w:ilvl w:val="0"/>
          <w:numId w:val="9"/>
        </w:numPr>
        <w:spacing w:after="400" w:line="240" w:lineRule="auto"/>
        <w:ind w:hanging="360"/>
        <w:rPr>
          <w:color w:val="1F4E79"/>
          <w:sz w:val="24"/>
          <w:szCs w:val="24"/>
        </w:rPr>
      </w:pPr>
      <w:r>
        <w:rPr>
          <w:color w:val="1F4E79"/>
          <w:sz w:val="24"/>
          <w:szCs w:val="24"/>
        </w:rPr>
        <w:t>What do my accommodations help me do?</w:t>
      </w:r>
    </w:p>
    <w:p w:rsidR="003614A3" w:rsidRDefault="00AA044E">
      <w:pPr>
        <w:numPr>
          <w:ilvl w:val="0"/>
          <w:numId w:val="9"/>
        </w:numPr>
        <w:spacing w:after="400" w:line="240" w:lineRule="auto"/>
        <w:ind w:hanging="360"/>
        <w:rPr>
          <w:color w:val="1F4E79"/>
          <w:sz w:val="24"/>
          <w:szCs w:val="24"/>
        </w:rPr>
      </w:pPr>
      <w:r>
        <w:rPr>
          <w:color w:val="1F4E79"/>
          <w:sz w:val="24"/>
          <w:szCs w:val="24"/>
        </w:rPr>
        <w:t>What technology do I use?</w:t>
      </w:r>
    </w:p>
    <w:p w:rsidR="003614A3" w:rsidRDefault="00AA044E">
      <w:pPr>
        <w:numPr>
          <w:ilvl w:val="0"/>
          <w:numId w:val="9"/>
        </w:numPr>
        <w:spacing w:after="400" w:line="240" w:lineRule="auto"/>
        <w:ind w:hanging="360"/>
        <w:rPr>
          <w:color w:val="1F4E79"/>
          <w:sz w:val="24"/>
          <w:szCs w:val="24"/>
        </w:rPr>
      </w:pPr>
      <w:r>
        <w:rPr>
          <w:color w:val="1F4E79"/>
          <w:sz w:val="24"/>
          <w:szCs w:val="24"/>
        </w:rPr>
        <w:t>What type of documentation do I have on file with the high school?</w:t>
      </w:r>
    </w:p>
    <w:p w:rsidR="003614A3" w:rsidRDefault="00AA044E">
      <w:pPr>
        <w:numPr>
          <w:ilvl w:val="0"/>
          <w:numId w:val="9"/>
        </w:numPr>
        <w:spacing w:after="400" w:line="240" w:lineRule="auto"/>
        <w:ind w:hanging="360"/>
        <w:rPr>
          <w:color w:val="1F4E79"/>
          <w:sz w:val="24"/>
          <w:szCs w:val="24"/>
        </w:rPr>
      </w:pPr>
      <w:r>
        <w:rPr>
          <w:color w:val="1F4E79"/>
          <w:sz w:val="24"/>
          <w:szCs w:val="24"/>
        </w:rPr>
        <w:t>How will I be able to get a copy of that documentation?  Contact person?  Fax number? Release of information to send to the college?</w:t>
      </w:r>
    </w:p>
    <w:p w:rsidR="003614A3" w:rsidRDefault="00AA044E">
      <w:pPr>
        <w:numPr>
          <w:ilvl w:val="0"/>
          <w:numId w:val="9"/>
        </w:numPr>
        <w:spacing w:after="400" w:line="240" w:lineRule="auto"/>
        <w:ind w:hanging="360"/>
        <w:rPr>
          <w:color w:val="1F4E79"/>
          <w:sz w:val="24"/>
          <w:szCs w:val="24"/>
        </w:rPr>
      </w:pPr>
      <w:r>
        <w:rPr>
          <w:color w:val="1F4E79"/>
          <w:sz w:val="24"/>
          <w:szCs w:val="24"/>
        </w:rPr>
        <w:t>How do I get connected with adult agencies or what agencies are already in use?</w:t>
      </w:r>
    </w:p>
    <w:p w:rsidR="00AA044E" w:rsidRDefault="00B11197" w:rsidP="00B11197">
      <w:pPr>
        <w:ind w:left="1080"/>
        <w:jc w:val="right"/>
        <w:rPr>
          <w:sz w:val="28"/>
          <w:szCs w:val="28"/>
        </w:rPr>
      </w:pPr>
      <w:hyperlink w:anchor="TOC" w:history="1">
        <w:r w:rsidRPr="00B11197">
          <w:rPr>
            <w:rStyle w:val="Hyperlink"/>
            <w:sz w:val="28"/>
            <w:szCs w:val="28"/>
          </w:rPr>
          <w:t xml:space="preserve">Go to </w:t>
        </w:r>
        <w:r w:rsidRPr="00B11197">
          <w:rPr>
            <w:rStyle w:val="Hyperlink"/>
            <w:sz w:val="28"/>
            <w:szCs w:val="28"/>
          </w:rPr>
          <w:t>T</w:t>
        </w:r>
        <w:r w:rsidRPr="00B11197">
          <w:rPr>
            <w:rStyle w:val="Hyperlink"/>
            <w:sz w:val="28"/>
            <w:szCs w:val="28"/>
          </w:rPr>
          <w:t>op</w:t>
        </w:r>
      </w:hyperlink>
    </w:p>
    <w:p w:rsidR="00AA044E" w:rsidRDefault="00AA044E" w:rsidP="00AA044E">
      <w:pPr>
        <w:pStyle w:val="Heading2"/>
        <w:jc w:val="left"/>
        <w:rPr>
          <w:sz w:val="28"/>
          <w:szCs w:val="28"/>
        </w:rPr>
      </w:pPr>
      <w:bookmarkStart w:id="7" w:name="Organized"/>
      <w:bookmarkEnd w:id="7"/>
      <w:r>
        <w:rPr>
          <w:sz w:val="28"/>
          <w:szCs w:val="28"/>
        </w:rPr>
        <w:lastRenderedPageBreak/>
        <w:t>Let’s get organized</w:t>
      </w:r>
    </w:p>
    <w:p w:rsidR="00AA044E" w:rsidRPr="00AA044E" w:rsidRDefault="00AA044E" w:rsidP="00AA044E"/>
    <w:p w:rsidR="003614A3" w:rsidRDefault="00AA044E">
      <w:pPr>
        <w:ind w:left="1080"/>
        <w:rPr>
          <w:sz w:val="28"/>
          <w:szCs w:val="28"/>
        </w:rPr>
      </w:pPr>
      <w:r>
        <w:rPr>
          <w:sz w:val="28"/>
          <w:szCs w:val="28"/>
        </w:rPr>
        <w:t xml:space="preserve">After you have gathered the answers to all of the above questions, here is an activity for parents and students to do together.  In your home who knows where all of the medical or school paperwork is?  Probably a parent or guardian.   As you move onto college you will need to be able to locate and identify all of the documents pertaining to your disability, medical history, and medications.  </w:t>
      </w:r>
    </w:p>
    <w:p w:rsidR="00AA044E" w:rsidRDefault="00AA044E">
      <w:pPr>
        <w:ind w:left="1080"/>
      </w:pPr>
    </w:p>
    <w:p w:rsidR="003614A3" w:rsidRDefault="00AA044E">
      <w:pPr>
        <w:spacing w:after="400" w:line="240" w:lineRule="auto"/>
      </w:pPr>
      <w:r>
        <w:rPr>
          <w:b/>
          <w:color w:val="ED7D31"/>
          <w:sz w:val="28"/>
          <w:szCs w:val="28"/>
          <w:u w:val="single"/>
        </w:rPr>
        <w:t>TRY-IT!  Parents and students:</w:t>
      </w:r>
      <w:r>
        <w:rPr>
          <w:color w:val="ED7D31"/>
          <w:sz w:val="28"/>
          <w:szCs w:val="28"/>
        </w:rPr>
        <w:t xml:space="preserve">  </w:t>
      </w:r>
      <w:r>
        <w:rPr>
          <w:b/>
          <w:i/>
          <w:sz w:val="28"/>
          <w:szCs w:val="28"/>
        </w:rPr>
        <w:t>schedule a few days to jointly go through all of the important paperwork that would pertain to the student’s health, medication, and/or disability.  Make a new file that can easily be accessed by both parent and student.  If student is going away to college, make sure copies of the information goes along with them.  Better yet, scan and save documents on cloud based storage so students can easily access their records electronically.</w:t>
      </w:r>
    </w:p>
    <w:p w:rsidR="003614A3" w:rsidRDefault="003614A3">
      <w:pPr>
        <w:pStyle w:val="Subtitle"/>
        <w:contextualSpacing w:val="0"/>
      </w:pPr>
      <w:bookmarkStart w:id="8" w:name="h.q1zc2764nyqd" w:colFirst="0" w:colLast="0"/>
      <w:bookmarkEnd w:id="8"/>
    </w:p>
    <w:p w:rsidR="003614A3" w:rsidRDefault="003614A3">
      <w:pPr>
        <w:pStyle w:val="Subtitle"/>
        <w:contextualSpacing w:val="0"/>
      </w:pPr>
      <w:bookmarkStart w:id="9" w:name="h.hlq5japupu7g" w:colFirst="0" w:colLast="0"/>
      <w:bookmarkEnd w:id="9"/>
    </w:p>
    <w:p w:rsidR="003614A3" w:rsidRDefault="00AA044E">
      <w:pPr>
        <w:pStyle w:val="Subtitle"/>
        <w:contextualSpacing w:val="0"/>
      </w:pPr>
      <w:bookmarkStart w:id="10" w:name="h.mq6li8z4zhyd" w:colFirst="0" w:colLast="0"/>
      <w:bookmarkEnd w:id="10"/>
      <w:r>
        <w:rPr>
          <w:color w:val="1F4E79"/>
        </w:rPr>
        <w:t xml:space="preserve">  </w:t>
      </w:r>
    </w:p>
    <w:p w:rsidR="00B11197" w:rsidRDefault="00B11197" w:rsidP="00B11197">
      <w:pPr>
        <w:ind w:left="1080"/>
        <w:jc w:val="right"/>
        <w:rPr>
          <w:sz w:val="28"/>
          <w:szCs w:val="28"/>
        </w:rPr>
      </w:pPr>
      <w:hyperlink w:anchor="TOC" w:history="1">
        <w:r w:rsidRPr="00B11197">
          <w:rPr>
            <w:rStyle w:val="Hyperlink"/>
            <w:sz w:val="28"/>
            <w:szCs w:val="28"/>
          </w:rPr>
          <w:t>Go to Top</w:t>
        </w:r>
      </w:hyperlink>
    </w:p>
    <w:p w:rsidR="00B11197" w:rsidRDefault="005D6C13" w:rsidP="00B11197">
      <w:pPr>
        <w:jc w:val="right"/>
      </w:pPr>
      <w:r>
        <w:br w:type="page"/>
      </w:r>
    </w:p>
    <w:p w:rsidR="003614A3" w:rsidRDefault="003614A3"/>
    <w:p w:rsidR="003614A3" w:rsidRDefault="003614A3"/>
    <w:p w:rsidR="003614A3" w:rsidRDefault="003614A3"/>
    <w:p w:rsidR="003614A3" w:rsidRDefault="003614A3"/>
    <w:p w:rsidR="005D6C13" w:rsidRDefault="00AA044E" w:rsidP="005D6C13">
      <w:pPr>
        <w:pStyle w:val="Subtitle"/>
        <w:contextualSpacing w:val="0"/>
        <w:jc w:val="center"/>
        <w:rPr>
          <w:color w:val="1F4E79"/>
        </w:rPr>
      </w:pPr>
      <w:bookmarkStart w:id="11" w:name="h.n8hplk8133ul" w:colFirst="0" w:colLast="0"/>
      <w:bookmarkStart w:id="12" w:name="Section2"/>
      <w:bookmarkEnd w:id="11"/>
      <w:bookmarkEnd w:id="12"/>
      <w:r>
        <w:rPr>
          <w:color w:val="1F4E79"/>
        </w:rPr>
        <w:t>Section II:</w:t>
      </w:r>
    </w:p>
    <w:p w:rsidR="003614A3" w:rsidRDefault="00AA044E" w:rsidP="005D6C13">
      <w:pPr>
        <w:pStyle w:val="Subtitle"/>
        <w:contextualSpacing w:val="0"/>
        <w:jc w:val="center"/>
      </w:pPr>
      <w:r>
        <w:rPr>
          <w:color w:val="1F4E79"/>
        </w:rPr>
        <w:t>Am I ready for College?</w:t>
      </w:r>
    </w:p>
    <w:p w:rsidR="003614A3" w:rsidRPr="005D6C13" w:rsidRDefault="005D6C13">
      <w:pPr>
        <w:rPr>
          <w:rFonts w:ascii="Arial Black" w:eastAsia="Arial Black" w:hAnsi="Arial Black" w:cs="Arial Black"/>
          <w:b/>
          <w:color w:val="1E4D78"/>
          <w:sz w:val="52"/>
          <w:szCs w:val="52"/>
        </w:rPr>
      </w:pPr>
      <w:bookmarkStart w:id="13" w:name="h.rjztlv7xpm28" w:colFirst="0" w:colLast="0"/>
      <w:bookmarkEnd w:id="13"/>
      <w:r>
        <w:br w:type="page"/>
      </w:r>
    </w:p>
    <w:p w:rsidR="003614A3" w:rsidRDefault="00AA044E">
      <w:pPr>
        <w:pStyle w:val="Heading2"/>
        <w:jc w:val="left"/>
      </w:pPr>
      <w:bookmarkStart w:id="14" w:name="h.yioc6lv2hxg6" w:colFirst="0" w:colLast="0"/>
      <w:bookmarkEnd w:id="14"/>
      <w:r>
        <w:lastRenderedPageBreak/>
        <w:t xml:space="preserve"> </w:t>
      </w:r>
      <w:bookmarkStart w:id="15" w:name="StudentAssess"/>
      <w:bookmarkEnd w:id="15"/>
      <w:r>
        <w:t>STUDENT SELF-ASSESSMENT</w:t>
      </w:r>
    </w:p>
    <w:p w:rsidR="003614A3" w:rsidRDefault="003614A3"/>
    <w:tbl>
      <w:tblPr>
        <w:tblStyle w:val="a"/>
        <w:tblW w:w="11985" w:type="dxa"/>
        <w:tblInd w:w="-13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025"/>
        <w:gridCol w:w="735"/>
        <w:gridCol w:w="1065"/>
        <w:gridCol w:w="1200"/>
        <w:gridCol w:w="960"/>
      </w:tblGrid>
      <w:tr w:rsidR="003614A3">
        <w:tc>
          <w:tcPr>
            <w:tcW w:w="8025" w:type="dxa"/>
            <w:tcBorders>
              <w:top w:val="single" w:sz="4" w:space="0" w:color="000000"/>
              <w:left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Student Information</w:t>
            </w:r>
          </w:p>
        </w:tc>
        <w:tc>
          <w:tcPr>
            <w:tcW w:w="735"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Yes</w:t>
            </w:r>
          </w:p>
        </w:tc>
        <w:tc>
          <w:tcPr>
            <w:tcW w:w="1065"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No</w:t>
            </w:r>
          </w:p>
        </w:tc>
        <w:tc>
          <w:tcPr>
            <w:tcW w:w="1200" w:type="dxa"/>
            <w:tcBorders>
              <w:top w:val="single" w:sz="4" w:space="0" w:color="000000"/>
              <w:bottom w:val="single" w:sz="4" w:space="0" w:color="000000"/>
            </w:tcBorders>
          </w:tcPr>
          <w:p w:rsidR="003614A3" w:rsidRDefault="00AA044E">
            <w:pPr>
              <w:spacing w:after="60"/>
              <w:jc w:val="center"/>
            </w:pPr>
            <w:r>
              <w:rPr>
                <w:b/>
                <w:sz w:val="28"/>
                <w:szCs w:val="28"/>
              </w:rPr>
              <w:t>Working On</w:t>
            </w:r>
          </w:p>
        </w:tc>
        <w:tc>
          <w:tcPr>
            <w:tcW w:w="960" w:type="dxa"/>
            <w:tcBorders>
              <w:top w:val="single" w:sz="4" w:space="0" w:color="000000"/>
              <w:bottom w:val="single" w:sz="4" w:space="0" w:color="000000"/>
              <w:right w:val="single" w:sz="4" w:space="0" w:color="000000"/>
            </w:tcBorders>
          </w:tcPr>
          <w:p w:rsidR="003614A3" w:rsidRDefault="00AA044E">
            <w:pPr>
              <w:spacing w:after="60"/>
              <w:jc w:val="center"/>
            </w:pPr>
            <w:r>
              <w:rPr>
                <w:b/>
                <w:sz w:val="28"/>
                <w:szCs w:val="28"/>
              </w:rPr>
              <w:t>Don’t Know</w:t>
            </w:r>
          </w:p>
        </w:tc>
      </w:tr>
      <w:tr w:rsidR="003614A3">
        <w:tc>
          <w:tcPr>
            <w:tcW w:w="8025" w:type="dxa"/>
            <w:tcBorders>
              <w:top w:val="nil"/>
              <w:bottom w:val="single" w:sz="6" w:space="0" w:color="000000"/>
            </w:tcBorders>
            <w:shd w:val="clear" w:color="auto" w:fill="FFFFFF"/>
          </w:tcPr>
          <w:p w:rsidR="003614A3" w:rsidRDefault="00AA044E">
            <w:pPr>
              <w:numPr>
                <w:ilvl w:val="0"/>
                <w:numId w:val="1"/>
              </w:numPr>
              <w:spacing w:after="60" w:line="240" w:lineRule="auto"/>
              <w:ind w:hanging="360"/>
              <w:rPr>
                <w:b/>
                <w:sz w:val="28"/>
                <w:szCs w:val="28"/>
              </w:rPr>
            </w:pPr>
            <w:r>
              <w:rPr>
                <w:b/>
                <w:sz w:val="28"/>
                <w:szCs w:val="28"/>
              </w:rPr>
              <w:t>Can I name and describe my disability?</w:t>
            </w:r>
          </w:p>
        </w:tc>
        <w:tc>
          <w:tcPr>
            <w:tcW w:w="735" w:type="dxa"/>
            <w:tcBorders>
              <w:top w:val="nil"/>
              <w:bottom w:val="single" w:sz="6" w:space="0" w:color="000000"/>
            </w:tcBorders>
            <w:shd w:val="clear" w:color="auto" w:fill="FFFFFF"/>
          </w:tcPr>
          <w:p w:rsidR="003614A3" w:rsidRDefault="00AA044E">
            <w:pPr>
              <w:spacing w:after="60"/>
              <w:ind w:firstLine="60"/>
              <w:jc w:val="center"/>
            </w:pPr>
            <w:r>
              <w:rPr>
                <w:b/>
                <w:sz w:val="28"/>
                <w:szCs w:val="28"/>
              </w:rPr>
              <w:t>❑</w:t>
            </w:r>
          </w:p>
        </w:tc>
        <w:tc>
          <w:tcPr>
            <w:tcW w:w="1065"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nil"/>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nil"/>
              <w:bottom w:val="nil"/>
            </w:tcBorders>
          </w:tcPr>
          <w:p w:rsidR="003614A3" w:rsidRDefault="00AA044E">
            <w:pPr>
              <w:numPr>
                <w:ilvl w:val="0"/>
                <w:numId w:val="1"/>
              </w:numPr>
              <w:spacing w:after="60" w:line="240" w:lineRule="auto"/>
              <w:ind w:hanging="360"/>
              <w:rPr>
                <w:b/>
                <w:sz w:val="28"/>
                <w:szCs w:val="28"/>
              </w:rPr>
            </w:pPr>
            <w:r>
              <w:rPr>
                <w:b/>
                <w:sz w:val="28"/>
                <w:szCs w:val="28"/>
              </w:rPr>
              <w:t>Can I describe my strengths?</w:t>
            </w:r>
          </w:p>
        </w:tc>
        <w:tc>
          <w:tcPr>
            <w:tcW w:w="735" w:type="dxa"/>
            <w:tcBorders>
              <w:top w:val="nil"/>
              <w:bottom w:val="nil"/>
            </w:tcBorders>
          </w:tcPr>
          <w:p w:rsidR="003614A3" w:rsidRDefault="00AA044E">
            <w:pPr>
              <w:spacing w:after="60"/>
              <w:jc w:val="center"/>
            </w:pPr>
            <w:r>
              <w:rPr>
                <w:b/>
                <w:sz w:val="28"/>
                <w:szCs w:val="28"/>
              </w:rPr>
              <w:t>❑</w:t>
            </w:r>
          </w:p>
        </w:tc>
        <w:tc>
          <w:tcPr>
            <w:tcW w:w="1065" w:type="dxa"/>
            <w:tcBorders>
              <w:top w:val="nil"/>
              <w:bottom w:val="nil"/>
            </w:tcBorders>
          </w:tcPr>
          <w:p w:rsidR="003614A3" w:rsidRDefault="00AA044E">
            <w:pPr>
              <w:spacing w:after="60"/>
              <w:jc w:val="center"/>
            </w:pPr>
            <w:r>
              <w:rPr>
                <w:b/>
                <w:sz w:val="28"/>
                <w:szCs w:val="28"/>
              </w:rPr>
              <w:t>❑</w:t>
            </w:r>
          </w:p>
        </w:tc>
        <w:tc>
          <w:tcPr>
            <w:tcW w:w="1200" w:type="dxa"/>
            <w:tcBorders>
              <w:top w:val="nil"/>
              <w:bottom w:val="nil"/>
            </w:tcBorders>
          </w:tcPr>
          <w:p w:rsidR="003614A3" w:rsidRDefault="00AA044E">
            <w:pPr>
              <w:spacing w:after="60"/>
              <w:jc w:val="center"/>
            </w:pPr>
            <w:r>
              <w:rPr>
                <w:b/>
                <w:sz w:val="28"/>
                <w:szCs w:val="28"/>
              </w:rPr>
              <w:t>❑</w:t>
            </w:r>
          </w:p>
        </w:tc>
        <w:tc>
          <w:tcPr>
            <w:tcW w:w="960" w:type="dxa"/>
            <w:tcBorders>
              <w:top w:val="nil"/>
              <w:bottom w:val="nil"/>
            </w:tcBorders>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1"/>
              </w:numPr>
              <w:spacing w:after="60" w:line="240" w:lineRule="auto"/>
              <w:ind w:hanging="360"/>
              <w:rPr>
                <w:b/>
                <w:sz w:val="28"/>
                <w:szCs w:val="28"/>
              </w:rPr>
            </w:pPr>
            <w:r>
              <w:rPr>
                <w:b/>
                <w:sz w:val="28"/>
                <w:szCs w:val="28"/>
              </w:rPr>
              <w:t xml:space="preserve">Do I know what accommodative services I need? (e.g., extended time, separate location, computer, note taker, books in alternate format) </w:t>
            </w:r>
          </w:p>
        </w:tc>
        <w:tc>
          <w:tcPr>
            <w:tcW w:w="735" w:type="dxa"/>
            <w:tcBorders>
              <w:top w:val="single" w:sz="6" w:space="0" w:color="000000"/>
              <w:bottom w:val="single" w:sz="6" w:space="0" w:color="000000"/>
            </w:tcBorders>
            <w:shd w:val="clear" w:color="auto" w:fill="FFFFFF"/>
          </w:tcPr>
          <w:p w:rsidR="003614A3" w:rsidRDefault="003614A3">
            <w:pPr>
              <w:spacing w:after="60"/>
              <w:jc w:val="center"/>
            </w:pPr>
          </w:p>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3614A3">
            <w:pPr>
              <w:spacing w:after="60"/>
              <w:jc w:val="center"/>
            </w:pPr>
          </w:p>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3614A3">
            <w:pPr>
              <w:spacing w:after="60"/>
              <w:jc w:val="center"/>
            </w:pPr>
          </w:p>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3614A3">
            <w:pPr>
              <w:spacing w:after="60"/>
              <w:jc w:val="center"/>
            </w:pPr>
          </w:p>
          <w:p w:rsidR="003614A3" w:rsidRDefault="00AA044E">
            <w:pPr>
              <w:spacing w:after="60"/>
              <w:jc w:val="center"/>
            </w:pPr>
            <w:r>
              <w:rPr>
                <w:b/>
                <w:sz w:val="28"/>
                <w:szCs w:val="28"/>
              </w:rPr>
              <w:t>❑</w:t>
            </w:r>
          </w:p>
        </w:tc>
      </w:tr>
      <w:tr w:rsidR="003614A3">
        <w:tc>
          <w:tcPr>
            <w:tcW w:w="8025" w:type="dxa"/>
            <w:tcBorders>
              <w:top w:val="nil"/>
              <w:bottom w:val="single" w:sz="4" w:space="0" w:color="000000"/>
            </w:tcBorders>
          </w:tcPr>
          <w:p w:rsidR="003614A3" w:rsidRDefault="00AA044E">
            <w:pPr>
              <w:numPr>
                <w:ilvl w:val="0"/>
                <w:numId w:val="1"/>
              </w:numPr>
              <w:spacing w:after="60" w:line="240" w:lineRule="auto"/>
              <w:ind w:hanging="348"/>
              <w:rPr>
                <w:b/>
                <w:sz w:val="28"/>
                <w:szCs w:val="28"/>
              </w:rPr>
            </w:pPr>
            <w:r>
              <w:rPr>
                <w:b/>
                <w:sz w:val="28"/>
                <w:szCs w:val="28"/>
              </w:rPr>
              <w:t xml:space="preserve">Do I know what assistive equipment I need to use? (e.g., screen reader, screen enlarger, tape recorder) </w:t>
            </w:r>
          </w:p>
        </w:tc>
        <w:tc>
          <w:tcPr>
            <w:tcW w:w="735" w:type="dxa"/>
            <w:tcBorders>
              <w:top w:val="nil"/>
              <w:bottom w:val="single" w:sz="4" w:space="0" w:color="000000"/>
            </w:tcBorders>
          </w:tcPr>
          <w:p w:rsidR="003614A3" w:rsidRDefault="003614A3">
            <w:pPr>
              <w:spacing w:after="60"/>
              <w:jc w:val="center"/>
            </w:pPr>
          </w:p>
          <w:p w:rsidR="003614A3" w:rsidRDefault="00AA044E">
            <w:pPr>
              <w:spacing w:after="60"/>
              <w:jc w:val="center"/>
            </w:pPr>
            <w:r>
              <w:rPr>
                <w:b/>
                <w:sz w:val="28"/>
                <w:szCs w:val="28"/>
              </w:rPr>
              <w:t>❑</w:t>
            </w:r>
          </w:p>
        </w:tc>
        <w:tc>
          <w:tcPr>
            <w:tcW w:w="1065" w:type="dxa"/>
            <w:tcBorders>
              <w:top w:val="nil"/>
              <w:bottom w:val="single" w:sz="4" w:space="0" w:color="000000"/>
            </w:tcBorders>
          </w:tcPr>
          <w:p w:rsidR="003614A3" w:rsidRDefault="003614A3">
            <w:pPr>
              <w:spacing w:after="60"/>
              <w:jc w:val="center"/>
            </w:pPr>
          </w:p>
          <w:p w:rsidR="003614A3" w:rsidRDefault="00AA044E">
            <w:pPr>
              <w:spacing w:after="60"/>
              <w:jc w:val="center"/>
            </w:pPr>
            <w:r>
              <w:rPr>
                <w:b/>
                <w:sz w:val="28"/>
                <w:szCs w:val="28"/>
              </w:rPr>
              <w:t>❑</w:t>
            </w:r>
          </w:p>
        </w:tc>
        <w:tc>
          <w:tcPr>
            <w:tcW w:w="1200" w:type="dxa"/>
            <w:tcBorders>
              <w:top w:val="nil"/>
              <w:bottom w:val="single" w:sz="4" w:space="0" w:color="000000"/>
            </w:tcBorders>
          </w:tcPr>
          <w:p w:rsidR="003614A3" w:rsidRDefault="003614A3">
            <w:pPr>
              <w:spacing w:after="60"/>
              <w:jc w:val="center"/>
            </w:pPr>
          </w:p>
          <w:p w:rsidR="003614A3" w:rsidRDefault="00AA044E">
            <w:pPr>
              <w:spacing w:after="60"/>
              <w:jc w:val="center"/>
            </w:pPr>
            <w:r>
              <w:rPr>
                <w:b/>
                <w:sz w:val="28"/>
                <w:szCs w:val="28"/>
              </w:rPr>
              <w:t>❑</w:t>
            </w:r>
          </w:p>
        </w:tc>
        <w:tc>
          <w:tcPr>
            <w:tcW w:w="960" w:type="dxa"/>
            <w:tcBorders>
              <w:top w:val="nil"/>
              <w:bottom w:val="single" w:sz="4" w:space="0" w:color="000000"/>
            </w:tcBorders>
          </w:tcPr>
          <w:p w:rsidR="003614A3" w:rsidRDefault="003614A3">
            <w:pPr>
              <w:spacing w:after="60"/>
              <w:jc w:val="center"/>
            </w:pPr>
          </w:p>
          <w:p w:rsidR="003614A3" w:rsidRDefault="00AA044E">
            <w:pPr>
              <w:spacing w:after="60"/>
              <w:jc w:val="center"/>
            </w:pPr>
            <w:r>
              <w:rPr>
                <w:b/>
                <w:sz w:val="28"/>
                <w:szCs w:val="28"/>
              </w:rPr>
              <w:t>❑</w:t>
            </w:r>
          </w:p>
        </w:tc>
      </w:tr>
      <w:tr w:rsidR="003614A3">
        <w:tc>
          <w:tcPr>
            <w:tcW w:w="8025" w:type="dxa"/>
            <w:tcBorders>
              <w:top w:val="single" w:sz="4" w:space="0" w:color="000000"/>
              <w:left w:val="single" w:sz="4" w:space="0" w:color="000000"/>
              <w:bottom w:val="single" w:sz="4" w:space="0" w:color="000000"/>
            </w:tcBorders>
          </w:tcPr>
          <w:p w:rsidR="005D6C13" w:rsidRDefault="005D6C13">
            <w:pPr>
              <w:spacing w:after="60"/>
              <w:jc w:val="center"/>
              <w:rPr>
                <w:b/>
                <w:sz w:val="28"/>
                <w:szCs w:val="28"/>
              </w:rPr>
            </w:pPr>
          </w:p>
          <w:p w:rsidR="003614A3" w:rsidRDefault="00AA044E">
            <w:pPr>
              <w:spacing w:after="60"/>
              <w:jc w:val="center"/>
            </w:pPr>
            <w:r>
              <w:rPr>
                <w:b/>
                <w:sz w:val="28"/>
                <w:szCs w:val="28"/>
              </w:rPr>
              <w:t>Academic Preparation Skills</w:t>
            </w:r>
          </w:p>
        </w:tc>
        <w:tc>
          <w:tcPr>
            <w:tcW w:w="735"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Yes</w:t>
            </w:r>
          </w:p>
        </w:tc>
        <w:tc>
          <w:tcPr>
            <w:tcW w:w="1065"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No</w:t>
            </w:r>
          </w:p>
        </w:tc>
        <w:tc>
          <w:tcPr>
            <w:tcW w:w="1200" w:type="dxa"/>
            <w:tcBorders>
              <w:top w:val="single" w:sz="4" w:space="0" w:color="000000"/>
              <w:bottom w:val="single" w:sz="4" w:space="0" w:color="000000"/>
            </w:tcBorders>
          </w:tcPr>
          <w:p w:rsidR="003614A3" w:rsidRDefault="00AA044E">
            <w:pPr>
              <w:spacing w:after="60"/>
              <w:jc w:val="center"/>
            </w:pPr>
            <w:r>
              <w:rPr>
                <w:b/>
                <w:sz w:val="28"/>
                <w:szCs w:val="28"/>
              </w:rPr>
              <w:t>Working On</w:t>
            </w:r>
          </w:p>
        </w:tc>
        <w:tc>
          <w:tcPr>
            <w:tcW w:w="960" w:type="dxa"/>
            <w:tcBorders>
              <w:top w:val="single" w:sz="4" w:space="0" w:color="000000"/>
              <w:bottom w:val="single" w:sz="4" w:space="0" w:color="000000"/>
              <w:right w:val="single" w:sz="4" w:space="0" w:color="000000"/>
            </w:tcBorders>
          </w:tcPr>
          <w:p w:rsidR="003614A3" w:rsidRDefault="00AA044E">
            <w:pPr>
              <w:spacing w:after="60"/>
              <w:jc w:val="center"/>
            </w:pPr>
            <w:r>
              <w:rPr>
                <w:b/>
                <w:sz w:val="28"/>
                <w:szCs w:val="28"/>
              </w:rPr>
              <w:t>Don’t Know</w:t>
            </w:r>
          </w:p>
        </w:tc>
      </w:tr>
      <w:tr w:rsidR="003614A3">
        <w:tc>
          <w:tcPr>
            <w:tcW w:w="8025" w:type="dxa"/>
            <w:tcBorders>
              <w:top w:val="single" w:sz="4"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Do I have at least basic keyboarding skills?</w:t>
            </w:r>
          </w:p>
        </w:tc>
        <w:tc>
          <w:tcPr>
            <w:tcW w:w="735" w:type="dxa"/>
            <w:tcBorders>
              <w:top w:val="single" w:sz="4"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4"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4"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4"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tcPr>
          <w:p w:rsidR="003614A3" w:rsidRDefault="00AA044E">
            <w:pPr>
              <w:numPr>
                <w:ilvl w:val="0"/>
                <w:numId w:val="2"/>
              </w:numPr>
              <w:spacing w:after="60" w:line="240" w:lineRule="auto"/>
              <w:ind w:hanging="360"/>
              <w:rPr>
                <w:b/>
                <w:sz w:val="28"/>
                <w:szCs w:val="28"/>
              </w:rPr>
            </w:pPr>
            <w:r>
              <w:rPr>
                <w:b/>
                <w:sz w:val="28"/>
                <w:szCs w:val="28"/>
              </w:rPr>
              <w:t>Have I had at least three years of high school mathematics, including algebra?</w:t>
            </w:r>
          </w:p>
        </w:tc>
        <w:tc>
          <w:tcPr>
            <w:tcW w:w="7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Have I had at least three years of high school science, including at least one lab science?</w:t>
            </w:r>
          </w:p>
        </w:tc>
        <w:tc>
          <w:tcPr>
            <w:tcW w:w="7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Do I have one or more years of a foreign language?</w:t>
            </w:r>
          </w:p>
        </w:tc>
        <w:tc>
          <w:tcPr>
            <w:tcW w:w="7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nil"/>
              <w:bottom w:val="single" w:sz="4" w:space="0" w:color="000000"/>
            </w:tcBorders>
          </w:tcPr>
          <w:p w:rsidR="003614A3" w:rsidRDefault="00AA044E">
            <w:pPr>
              <w:numPr>
                <w:ilvl w:val="0"/>
                <w:numId w:val="2"/>
              </w:numPr>
              <w:spacing w:after="60" w:line="240" w:lineRule="auto"/>
              <w:ind w:hanging="360"/>
              <w:rPr>
                <w:b/>
                <w:sz w:val="28"/>
                <w:szCs w:val="28"/>
              </w:rPr>
            </w:pPr>
            <w:r>
              <w:rPr>
                <w:b/>
                <w:sz w:val="28"/>
                <w:szCs w:val="28"/>
              </w:rPr>
              <w:t>Do I understand what I read?</w:t>
            </w:r>
          </w:p>
        </w:tc>
        <w:tc>
          <w:tcPr>
            <w:tcW w:w="735" w:type="dxa"/>
            <w:tcBorders>
              <w:top w:val="nil"/>
              <w:bottom w:val="single" w:sz="4" w:space="0" w:color="000000"/>
            </w:tcBorders>
          </w:tcPr>
          <w:p w:rsidR="003614A3" w:rsidRDefault="00AA044E">
            <w:pPr>
              <w:spacing w:after="60"/>
              <w:jc w:val="center"/>
            </w:pPr>
            <w:r>
              <w:rPr>
                <w:b/>
                <w:sz w:val="28"/>
                <w:szCs w:val="28"/>
              </w:rPr>
              <w:t>❑</w:t>
            </w:r>
          </w:p>
        </w:tc>
        <w:tc>
          <w:tcPr>
            <w:tcW w:w="1065" w:type="dxa"/>
            <w:tcBorders>
              <w:top w:val="nil"/>
              <w:bottom w:val="single" w:sz="4" w:space="0" w:color="000000"/>
            </w:tcBorders>
          </w:tcPr>
          <w:p w:rsidR="003614A3" w:rsidRDefault="00AA044E">
            <w:pPr>
              <w:spacing w:after="60"/>
              <w:jc w:val="center"/>
            </w:pPr>
            <w:r>
              <w:rPr>
                <w:b/>
                <w:sz w:val="28"/>
                <w:szCs w:val="28"/>
              </w:rPr>
              <w:t>❑</w:t>
            </w:r>
          </w:p>
        </w:tc>
        <w:tc>
          <w:tcPr>
            <w:tcW w:w="1200" w:type="dxa"/>
            <w:tcBorders>
              <w:top w:val="nil"/>
              <w:bottom w:val="single" w:sz="4" w:space="0" w:color="000000"/>
            </w:tcBorders>
          </w:tcPr>
          <w:p w:rsidR="003614A3" w:rsidRDefault="00AA044E">
            <w:pPr>
              <w:spacing w:after="60"/>
              <w:jc w:val="center"/>
            </w:pPr>
            <w:r>
              <w:rPr>
                <w:b/>
                <w:sz w:val="28"/>
                <w:szCs w:val="28"/>
              </w:rPr>
              <w:t>❑</w:t>
            </w:r>
          </w:p>
        </w:tc>
        <w:tc>
          <w:tcPr>
            <w:tcW w:w="960" w:type="dxa"/>
            <w:tcBorders>
              <w:top w:val="nil"/>
              <w:bottom w:val="single" w:sz="4" w:space="0" w:color="000000"/>
            </w:tcBorders>
          </w:tcPr>
          <w:p w:rsidR="003614A3" w:rsidRDefault="00AA044E">
            <w:pPr>
              <w:spacing w:after="60"/>
              <w:jc w:val="center"/>
            </w:pPr>
            <w:r>
              <w:rPr>
                <w:b/>
                <w:sz w:val="28"/>
                <w:szCs w:val="28"/>
              </w:rPr>
              <w:t>❑</w:t>
            </w:r>
          </w:p>
        </w:tc>
      </w:tr>
      <w:tr w:rsidR="003614A3">
        <w:tc>
          <w:tcPr>
            <w:tcW w:w="8025" w:type="dxa"/>
            <w:tcBorders>
              <w:top w:val="single" w:sz="4" w:space="0" w:color="000000"/>
              <w:bottom w:val="single" w:sz="6" w:space="0" w:color="000000"/>
            </w:tcBorders>
          </w:tcPr>
          <w:p w:rsidR="003614A3" w:rsidRDefault="00AA044E">
            <w:pPr>
              <w:numPr>
                <w:ilvl w:val="0"/>
                <w:numId w:val="2"/>
              </w:numPr>
              <w:spacing w:after="60" w:line="240" w:lineRule="auto"/>
              <w:ind w:hanging="360"/>
              <w:rPr>
                <w:b/>
                <w:sz w:val="28"/>
                <w:szCs w:val="28"/>
              </w:rPr>
            </w:pPr>
            <w:r>
              <w:rPr>
                <w:b/>
                <w:sz w:val="28"/>
                <w:szCs w:val="28"/>
              </w:rPr>
              <w:t>Do I understand things better if I hear them?</w:t>
            </w:r>
          </w:p>
        </w:tc>
        <w:tc>
          <w:tcPr>
            <w:tcW w:w="735"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1065"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1200"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960" w:type="dxa"/>
            <w:tcBorders>
              <w:top w:val="single" w:sz="4" w:space="0" w:color="000000"/>
              <w:bottom w:val="single" w:sz="6" w:space="0" w:color="000000"/>
            </w:tcBorders>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Can I write a well-developed essay?</w:t>
            </w:r>
          </w:p>
        </w:tc>
        <w:tc>
          <w:tcPr>
            <w:tcW w:w="7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Can I use email; the internet etc.</w:t>
            </w:r>
          </w:p>
        </w:tc>
        <w:tc>
          <w:tcPr>
            <w:tcW w:w="7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single" w:sz="6" w:space="0" w:color="000000"/>
              <w:bottom w:val="single" w:sz="6" w:space="0" w:color="000000"/>
            </w:tcBorders>
            <w:shd w:val="clear" w:color="auto" w:fill="FFFFFF"/>
          </w:tcPr>
          <w:p w:rsidR="003614A3" w:rsidRDefault="00AA044E">
            <w:pPr>
              <w:numPr>
                <w:ilvl w:val="0"/>
                <w:numId w:val="2"/>
              </w:numPr>
              <w:spacing w:after="60" w:line="240" w:lineRule="auto"/>
              <w:ind w:hanging="360"/>
              <w:rPr>
                <w:b/>
                <w:sz w:val="28"/>
                <w:szCs w:val="28"/>
              </w:rPr>
            </w:pPr>
            <w:r>
              <w:rPr>
                <w:b/>
                <w:sz w:val="28"/>
                <w:szCs w:val="28"/>
              </w:rPr>
              <w:t>Do I have the computer and personal discipline for an online or distance learning course?</w:t>
            </w:r>
          </w:p>
        </w:tc>
        <w:tc>
          <w:tcPr>
            <w:tcW w:w="7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06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0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9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8025" w:type="dxa"/>
            <w:tcBorders>
              <w:top w:val="single" w:sz="6" w:space="0" w:color="000000"/>
              <w:bottom w:val="single" w:sz="4" w:space="0" w:color="000000"/>
            </w:tcBorders>
            <w:shd w:val="clear" w:color="auto" w:fill="F3F3F3"/>
          </w:tcPr>
          <w:p w:rsidR="003614A3" w:rsidRDefault="00AA044E">
            <w:pPr>
              <w:numPr>
                <w:ilvl w:val="0"/>
                <w:numId w:val="2"/>
              </w:numPr>
              <w:spacing w:after="60" w:line="240" w:lineRule="auto"/>
              <w:ind w:hanging="360"/>
              <w:rPr>
                <w:b/>
                <w:sz w:val="28"/>
                <w:szCs w:val="28"/>
              </w:rPr>
            </w:pPr>
            <w:r>
              <w:rPr>
                <w:b/>
                <w:sz w:val="28"/>
                <w:szCs w:val="28"/>
              </w:rPr>
              <w:t>Do I need a calculator to perform basic math functions?</w:t>
            </w:r>
          </w:p>
        </w:tc>
        <w:tc>
          <w:tcPr>
            <w:tcW w:w="735" w:type="dxa"/>
            <w:tcBorders>
              <w:top w:val="single" w:sz="6" w:space="0" w:color="000000"/>
              <w:bottom w:val="single" w:sz="4" w:space="0" w:color="000000"/>
            </w:tcBorders>
            <w:shd w:val="clear" w:color="auto" w:fill="F3F3F3"/>
          </w:tcPr>
          <w:p w:rsidR="003614A3" w:rsidRDefault="00AA044E">
            <w:pPr>
              <w:spacing w:after="60"/>
              <w:jc w:val="center"/>
            </w:pPr>
            <w:r>
              <w:rPr>
                <w:b/>
                <w:sz w:val="28"/>
                <w:szCs w:val="28"/>
              </w:rPr>
              <w:t>❑</w:t>
            </w:r>
          </w:p>
        </w:tc>
        <w:tc>
          <w:tcPr>
            <w:tcW w:w="1065" w:type="dxa"/>
            <w:tcBorders>
              <w:top w:val="single" w:sz="6" w:space="0" w:color="000000"/>
              <w:bottom w:val="single" w:sz="4" w:space="0" w:color="000000"/>
            </w:tcBorders>
            <w:shd w:val="clear" w:color="auto" w:fill="F3F3F3"/>
          </w:tcPr>
          <w:p w:rsidR="003614A3" w:rsidRDefault="00AA044E">
            <w:pPr>
              <w:spacing w:after="60"/>
              <w:jc w:val="center"/>
            </w:pPr>
            <w:r>
              <w:rPr>
                <w:b/>
                <w:sz w:val="28"/>
                <w:szCs w:val="28"/>
              </w:rPr>
              <w:t>❑</w:t>
            </w:r>
          </w:p>
        </w:tc>
        <w:tc>
          <w:tcPr>
            <w:tcW w:w="1200" w:type="dxa"/>
            <w:tcBorders>
              <w:top w:val="single" w:sz="6" w:space="0" w:color="000000"/>
              <w:bottom w:val="single" w:sz="4" w:space="0" w:color="000000"/>
            </w:tcBorders>
            <w:shd w:val="clear" w:color="auto" w:fill="F3F3F3"/>
          </w:tcPr>
          <w:p w:rsidR="003614A3" w:rsidRDefault="00AA044E">
            <w:pPr>
              <w:spacing w:after="60"/>
              <w:jc w:val="center"/>
            </w:pPr>
            <w:r>
              <w:rPr>
                <w:b/>
                <w:sz w:val="28"/>
                <w:szCs w:val="28"/>
              </w:rPr>
              <w:t>❑</w:t>
            </w:r>
          </w:p>
        </w:tc>
        <w:tc>
          <w:tcPr>
            <w:tcW w:w="960" w:type="dxa"/>
            <w:tcBorders>
              <w:top w:val="single" w:sz="6" w:space="0" w:color="000000"/>
              <w:bottom w:val="single" w:sz="4" w:space="0" w:color="000000"/>
            </w:tcBorders>
            <w:shd w:val="clear" w:color="auto" w:fill="F3F3F3"/>
          </w:tcPr>
          <w:p w:rsidR="003614A3" w:rsidRDefault="00AA044E">
            <w:pPr>
              <w:spacing w:after="60"/>
              <w:jc w:val="center"/>
            </w:pPr>
            <w:r>
              <w:rPr>
                <w:b/>
                <w:sz w:val="28"/>
                <w:szCs w:val="28"/>
              </w:rPr>
              <w:t>❑</w:t>
            </w:r>
          </w:p>
        </w:tc>
      </w:tr>
    </w:tbl>
    <w:p w:rsidR="003614A3" w:rsidRDefault="003614A3"/>
    <w:tbl>
      <w:tblPr>
        <w:tblStyle w:val="a0"/>
        <w:tblW w:w="11970" w:type="dxa"/>
        <w:tblInd w:w="-13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485"/>
        <w:gridCol w:w="1260"/>
        <w:gridCol w:w="615"/>
        <w:gridCol w:w="1350"/>
        <w:gridCol w:w="1260"/>
      </w:tblGrid>
      <w:tr w:rsidR="003614A3">
        <w:tc>
          <w:tcPr>
            <w:tcW w:w="7485" w:type="dxa"/>
            <w:tcBorders>
              <w:top w:val="single" w:sz="4" w:space="0" w:color="000000"/>
              <w:left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Study Skills</w:t>
            </w:r>
          </w:p>
        </w:tc>
        <w:tc>
          <w:tcPr>
            <w:tcW w:w="1260"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Yes</w:t>
            </w:r>
          </w:p>
        </w:tc>
        <w:tc>
          <w:tcPr>
            <w:tcW w:w="615" w:type="dxa"/>
            <w:tcBorders>
              <w:top w:val="single" w:sz="4" w:space="0" w:color="000000"/>
              <w:bottom w:val="single" w:sz="4" w:space="0" w:color="000000"/>
            </w:tcBorders>
          </w:tcPr>
          <w:p w:rsidR="003614A3" w:rsidRDefault="003614A3">
            <w:pPr>
              <w:spacing w:after="60"/>
              <w:jc w:val="center"/>
            </w:pPr>
          </w:p>
          <w:p w:rsidR="003614A3" w:rsidRDefault="00AA044E">
            <w:pPr>
              <w:spacing w:after="60"/>
              <w:jc w:val="center"/>
            </w:pPr>
            <w:r>
              <w:rPr>
                <w:b/>
                <w:sz w:val="28"/>
                <w:szCs w:val="28"/>
              </w:rPr>
              <w:t>No</w:t>
            </w:r>
          </w:p>
        </w:tc>
        <w:tc>
          <w:tcPr>
            <w:tcW w:w="1350" w:type="dxa"/>
            <w:tcBorders>
              <w:top w:val="single" w:sz="4" w:space="0" w:color="000000"/>
              <w:bottom w:val="single" w:sz="4" w:space="0" w:color="000000"/>
            </w:tcBorders>
          </w:tcPr>
          <w:p w:rsidR="003614A3" w:rsidRDefault="00AA044E">
            <w:pPr>
              <w:spacing w:after="60"/>
              <w:jc w:val="center"/>
            </w:pPr>
            <w:r>
              <w:rPr>
                <w:b/>
                <w:sz w:val="28"/>
                <w:szCs w:val="28"/>
              </w:rPr>
              <w:t>Working On</w:t>
            </w:r>
          </w:p>
        </w:tc>
        <w:tc>
          <w:tcPr>
            <w:tcW w:w="1260" w:type="dxa"/>
            <w:tcBorders>
              <w:top w:val="single" w:sz="4" w:space="0" w:color="000000"/>
              <w:bottom w:val="single" w:sz="4" w:space="0" w:color="000000"/>
              <w:right w:val="single" w:sz="4" w:space="0" w:color="000000"/>
            </w:tcBorders>
          </w:tcPr>
          <w:p w:rsidR="003614A3" w:rsidRDefault="00AA044E">
            <w:pPr>
              <w:spacing w:after="60"/>
              <w:jc w:val="center"/>
            </w:pPr>
            <w:r>
              <w:rPr>
                <w:b/>
                <w:sz w:val="28"/>
                <w:szCs w:val="28"/>
              </w:rPr>
              <w:t>Don’t Know</w:t>
            </w:r>
          </w:p>
        </w:tc>
      </w:tr>
      <w:tr w:rsidR="003614A3">
        <w:tc>
          <w:tcPr>
            <w:tcW w:w="7485" w:type="dxa"/>
            <w:tcBorders>
              <w:top w:val="nil"/>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Do I know how to do research in a library? Online? Using an online library?</w:t>
            </w:r>
          </w:p>
        </w:tc>
        <w:tc>
          <w:tcPr>
            <w:tcW w:w="1260"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nil"/>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nil"/>
              <w:bottom w:val="nil"/>
            </w:tcBorders>
          </w:tcPr>
          <w:p w:rsidR="003614A3" w:rsidRDefault="00AA044E">
            <w:pPr>
              <w:numPr>
                <w:ilvl w:val="0"/>
                <w:numId w:val="4"/>
              </w:numPr>
              <w:spacing w:after="60" w:line="240" w:lineRule="auto"/>
              <w:ind w:hanging="360"/>
              <w:rPr>
                <w:b/>
                <w:sz w:val="28"/>
                <w:szCs w:val="28"/>
              </w:rPr>
            </w:pPr>
            <w:r>
              <w:rPr>
                <w:b/>
                <w:sz w:val="28"/>
                <w:szCs w:val="28"/>
              </w:rPr>
              <w:t>Do I know when and how to get academic assistance?</w:t>
            </w:r>
          </w:p>
        </w:tc>
        <w:tc>
          <w:tcPr>
            <w:tcW w:w="1260" w:type="dxa"/>
            <w:tcBorders>
              <w:top w:val="nil"/>
              <w:bottom w:val="nil"/>
            </w:tcBorders>
          </w:tcPr>
          <w:p w:rsidR="003614A3" w:rsidRDefault="00AA044E">
            <w:pPr>
              <w:spacing w:after="60"/>
              <w:jc w:val="center"/>
            </w:pPr>
            <w:r>
              <w:rPr>
                <w:b/>
                <w:sz w:val="28"/>
                <w:szCs w:val="28"/>
              </w:rPr>
              <w:t>❑</w:t>
            </w:r>
          </w:p>
        </w:tc>
        <w:tc>
          <w:tcPr>
            <w:tcW w:w="615" w:type="dxa"/>
            <w:tcBorders>
              <w:top w:val="nil"/>
              <w:bottom w:val="nil"/>
            </w:tcBorders>
          </w:tcPr>
          <w:p w:rsidR="003614A3" w:rsidRDefault="00AA044E">
            <w:pPr>
              <w:spacing w:after="60"/>
              <w:jc w:val="center"/>
            </w:pPr>
            <w:r>
              <w:rPr>
                <w:b/>
                <w:sz w:val="28"/>
                <w:szCs w:val="28"/>
              </w:rPr>
              <w:t>❑</w:t>
            </w:r>
          </w:p>
        </w:tc>
        <w:tc>
          <w:tcPr>
            <w:tcW w:w="1350" w:type="dxa"/>
            <w:tcBorders>
              <w:top w:val="nil"/>
              <w:bottom w:val="nil"/>
            </w:tcBorders>
          </w:tcPr>
          <w:p w:rsidR="003614A3" w:rsidRDefault="00AA044E">
            <w:pPr>
              <w:spacing w:after="60"/>
              <w:jc w:val="center"/>
            </w:pPr>
            <w:r>
              <w:rPr>
                <w:b/>
                <w:sz w:val="28"/>
                <w:szCs w:val="28"/>
              </w:rPr>
              <w:t>❑</w:t>
            </w:r>
          </w:p>
        </w:tc>
        <w:tc>
          <w:tcPr>
            <w:tcW w:w="1260" w:type="dxa"/>
            <w:tcBorders>
              <w:top w:val="nil"/>
              <w:bottom w:val="nil"/>
            </w:tcBorders>
          </w:tcPr>
          <w:p w:rsidR="003614A3" w:rsidRDefault="00AA044E">
            <w:pPr>
              <w:spacing w:after="60"/>
              <w:jc w:val="center"/>
            </w:pPr>
            <w:r>
              <w:rPr>
                <w:b/>
                <w:sz w:val="28"/>
                <w:szCs w:val="28"/>
              </w:rPr>
              <w:t>❑</w:t>
            </w:r>
          </w:p>
        </w:tc>
      </w:tr>
      <w:tr w:rsidR="003614A3">
        <w:tc>
          <w:tcPr>
            <w:tcW w:w="7485" w:type="dxa"/>
            <w:tcBorders>
              <w:top w:val="single" w:sz="6" w:space="0" w:color="000000"/>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Can I take notes?</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single" w:sz="6" w:space="0" w:color="000000"/>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Do I know how to study for a test?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single" w:sz="4" w:space="0" w:color="000000"/>
              <w:bottom w:val="single" w:sz="6" w:space="0" w:color="000000"/>
            </w:tcBorders>
          </w:tcPr>
          <w:p w:rsidR="003614A3" w:rsidRDefault="00AA044E">
            <w:pPr>
              <w:numPr>
                <w:ilvl w:val="0"/>
                <w:numId w:val="4"/>
              </w:numPr>
              <w:spacing w:after="60" w:line="240" w:lineRule="auto"/>
              <w:ind w:hanging="360"/>
              <w:rPr>
                <w:b/>
                <w:sz w:val="28"/>
                <w:szCs w:val="28"/>
              </w:rPr>
            </w:pPr>
            <w:r>
              <w:rPr>
                <w:b/>
                <w:sz w:val="28"/>
                <w:szCs w:val="28"/>
              </w:rPr>
              <w:t>Do I need extra time for tests?</w:t>
            </w:r>
          </w:p>
        </w:tc>
        <w:tc>
          <w:tcPr>
            <w:tcW w:w="1260"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615"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1350" w:type="dxa"/>
            <w:tcBorders>
              <w:top w:val="single" w:sz="4" w:space="0" w:color="000000"/>
              <w:bottom w:val="single" w:sz="6" w:space="0" w:color="000000"/>
            </w:tcBorders>
          </w:tcPr>
          <w:p w:rsidR="003614A3" w:rsidRDefault="00AA044E">
            <w:pPr>
              <w:spacing w:after="60"/>
              <w:jc w:val="center"/>
            </w:pPr>
            <w:r>
              <w:rPr>
                <w:b/>
                <w:sz w:val="28"/>
                <w:szCs w:val="28"/>
              </w:rPr>
              <w:t>❑</w:t>
            </w:r>
          </w:p>
        </w:tc>
        <w:tc>
          <w:tcPr>
            <w:tcW w:w="1260" w:type="dxa"/>
            <w:tcBorders>
              <w:top w:val="single" w:sz="4" w:space="0" w:color="000000"/>
              <w:bottom w:val="single" w:sz="6" w:space="0" w:color="000000"/>
            </w:tcBorders>
          </w:tcPr>
          <w:p w:rsidR="003614A3" w:rsidRDefault="00AA044E">
            <w:pPr>
              <w:spacing w:after="60"/>
              <w:jc w:val="center"/>
            </w:pPr>
            <w:r>
              <w:rPr>
                <w:b/>
                <w:sz w:val="28"/>
                <w:szCs w:val="28"/>
              </w:rPr>
              <w:t>❑</w:t>
            </w:r>
          </w:p>
        </w:tc>
      </w:tr>
      <w:tr w:rsidR="003614A3">
        <w:tc>
          <w:tcPr>
            <w:tcW w:w="7485" w:type="dxa"/>
            <w:tcBorders>
              <w:top w:val="single" w:sz="6" w:space="0" w:color="000000"/>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Am I usually prepared for class?</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nil"/>
              <w:bottom w:val="nil"/>
            </w:tcBorders>
          </w:tcPr>
          <w:p w:rsidR="003614A3" w:rsidRDefault="00AA044E">
            <w:pPr>
              <w:numPr>
                <w:ilvl w:val="0"/>
                <w:numId w:val="4"/>
              </w:numPr>
              <w:spacing w:after="60" w:line="240" w:lineRule="auto"/>
              <w:ind w:hanging="360"/>
              <w:rPr>
                <w:b/>
                <w:sz w:val="28"/>
                <w:szCs w:val="28"/>
              </w:rPr>
            </w:pPr>
            <w:r>
              <w:rPr>
                <w:b/>
                <w:sz w:val="28"/>
                <w:szCs w:val="28"/>
              </w:rPr>
              <w:t xml:space="preserve"> Am I usually on-time for classes?</w:t>
            </w:r>
          </w:p>
        </w:tc>
        <w:tc>
          <w:tcPr>
            <w:tcW w:w="1260" w:type="dxa"/>
            <w:tcBorders>
              <w:top w:val="nil"/>
              <w:bottom w:val="nil"/>
            </w:tcBorders>
          </w:tcPr>
          <w:p w:rsidR="003614A3" w:rsidRDefault="00AA044E">
            <w:pPr>
              <w:spacing w:after="60"/>
              <w:jc w:val="center"/>
            </w:pPr>
            <w:r>
              <w:rPr>
                <w:b/>
                <w:sz w:val="28"/>
                <w:szCs w:val="28"/>
              </w:rPr>
              <w:t>❑</w:t>
            </w:r>
          </w:p>
        </w:tc>
        <w:tc>
          <w:tcPr>
            <w:tcW w:w="615" w:type="dxa"/>
            <w:tcBorders>
              <w:top w:val="nil"/>
              <w:bottom w:val="nil"/>
            </w:tcBorders>
          </w:tcPr>
          <w:p w:rsidR="003614A3" w:rsidRDefault="00AA044E">
            <w:pPr>
              <w:spacing w:after="60"/>
              <w:jc w:val="center"/>
            </w:pPr>
            <w:r>
              <w:rPr>
                <w:b/>
                <w:sz w:val="28"/>
                <w:szCs w:val="28"/>
              </w:rPr>
              <w:t>❑</w:t>
            </w:r>
          </w:p>
        </w:tc>
        <w:tc>
          <w:tcPr>
            <w:tcW w:w="1350" w:type="dxa"/>
            <w:tcBorders>
              <w:top w:val="nil"/>
              <w:bottom w:val="nil"/>
            </w:tcBorders>
          </w:tcPr>
          <w:p w:rsidR="003614A3" w:rsidRDefault="00AA044E">
            <w:pPr>
              <w:spacing w:after="60"/>
              <w:jc w:val="center"/>
            </w:pPr>
            <w:r>
              <w:rPr>
                <w:b/>
                <w:sz w:val="28"/>
                <w:szCs w:val="28"/>
              </w:rPr>
              <w:t>❑</w:t>
            </w:r>
          </w:p>
        </w:tc>
        <w:tc>
          <w:tcPr>
            <w:tcW w:w="1260" w:type="dxa"/>
            <w:tcBorders>
              <w:top w:val="nil"/>
              <w:bottom w:val="nil"/>
            </w:tcBorders>
          </w:tcPr>
          <w:p w:rsidR="003614A3" w:rsidRDefault="00AA044E">
            <w:pPr>
              <w:spacing w:after="60"/>
              <w:jc w:val="center"/>
            </w:pPr>
            <w:r>
              <w:rPr>
                <w:b/>
                <w:sz w:val="28"/>
                <w:szCs w:val="28"/>
              </w:rPr>
              <w:t>❑</w:t>
            </w:r>
          </w:p>
        </w:tc>
      </w:tr>
      <w:tr w:rsidR="003614A3">
        <w:tc>
          <w:tcPr>
            <w:tcW w:w="7485" w:type="dxa"/>
            <w:tcBorders>
              <w:top w:val="single" w:sz="6" w:space="0" w:color="000000"/>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Do I skip classes often?</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nil"/>
              <w:bottom w:val="nil"/>
            </w:tcBorders>
          </w:tcPr>
          <w:p w:rsidR="003614A3" w:rsidRDefault="00AA044E">
            <w:pPr>
              <w:numPr>
                <w:ilvl w:val="0"/>
                <w:numId w:val="4"/>
              </w:numPr>
              <w:spacing w:after="60" w:line="240" w:lineRule="auto"/>
              <w:ind w:hanging="360"/>
              <w:rPr>
                <w:b/>
                <w:sz w:val="28"/>
                <w:szCs w:val="28"/>
              </w:rPr>
            </w:pPr>
            <w:r>
              <w:rPr>
                <w:b/>
                <w:sz w:val="28"/>
                <w:szCs w:val="28"/>
              </w:rPr>
              <w:t>Are my assignments completed on time?</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85" w:type="dxa"/>
            <w:tcBorders>
              <w:top w:val="single" w:sz="6" w:space="0" w:color="000000"/>
              <w:bottom w:val="single" w:sz="6"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Is my behavior in class appropriate and not distracting to others in the class</w:t>
            </w:r>
          </w:p>
        </w:tc>
        <w:tc>
          <w:tcPr>
            <w:tcW w:w="1260" w:type="dxa"/>
            <w:tcBorders>
              <w:top w:val="nil"/>
              <w:bottom w:val="nil"/>
            </w:tcBorders>
          </w:tcPr>
          <w:p w:rsidR="003614A3" w:rsidRDefault="00AA044E">
            <w:pPr>
              <w:spacing w:after="60"/>
              <w:jc w:val="center"/>
            </w:pPr>
            <w:r>
              <w:rPr>
                <w:b/>
                <w:sz w:val="28"/>
                <w:szCs w:val="28"/>
              </w:rPr>
              <w:t>❑</w:t>
            </w:r>
          </w:p>
        </w:tc>
        <w:tc>
          <w:tcPr>
            <w:tcW w:w="615" w:type="dxa"/>
            <w:tcBorders>
              <w:top w:val="nil"/>
              <w:bottom w:val="nil"/>
            </w:tcBorders>
          </w:tcPr>
          <w:p w:rsidR="003614A3" w:rsidRDefault="00AA044E">
            <w:pPr>
              <w:spacing w:after="60"/>
              <w:jc w:val="center"/>
            </w:pPr>
            <w:r>
              <w:rPr>
                <w:b/>
                <w:sz w:val="28"/>
                <w:szCs w:val="28"/>
              </w:rPr>
              <w:t>❑</w:t>
            </w:r>
          </w:p>
        </w:tc>
        <w:tc>
          <w:tcPr>
            <w:tcW w:w="1350" w:type="dxa"/>
            <w:tcBorders>
              <w:top w:val="nil"/>
              <w:bottom w:val="nil"/>
            </w:tcBorders>
          </w:tcPr>
          <w:p w:rsidR="003614A3" w:rsidRDefault="00AA044E">
            <w:pPr>
              <w:spacing w:after="60"/>
              <w:jc w:val="center"/>
            </w:pPr>
            <w:r>
              <w:rPr>
                <w:b/>
                <w:sz w:val="28"/>
                <w:szCs w:val="28"/>
              </w:rPr>
              <w:t>❑</w:t>
            </w:r>
          </w:p>
        </w:tc>
        <w:tc>
          <w:tcPr>
            <w:tcW w:w="1260" w:type="dxa"/>
            <w:tcBorders>
              <w:top w:val="nil"/>
              <w:bottom w:val="nil"/>
            </w:tcBorders>
          </w:tcPr>
          <w:p w:rsidR="003614A3" w:rsidRDefault="00AA044E">
            <w:pPr>
              <w:spacing w:after="60"/>
              <w:jc w:val="center"/>
            </w:pPr>
            <w:r>
              <w:rPr>
                <w:b/>
                <w:sz w:val="28"/>
                <w:szCs w:val="28"/>
              </w:rPr>
              <w:t>❑</w:t>
            </w:r>
          </w:p>
        </w:tc>
      </w:tr>
      <w:tr w:rsidR="003614A3">
        <w:tc>
          <w:tcPr>
            <w:tcW w:w="7485" w:type="dxa"/>
            <w:tcBorders>
              <w:top w:val="nil"/>
              <w:bottom w:val="nil"/>
            </w:tcBorders>
          </w:tcPr>
          <w:p w:rsidR="003614A3" w:rsidRDefault="00AA044E">
            <w:pPr>
              <w:numPr>
                <w:ilvl w:val="0"/>
                <w:numId w:val="4"/>
              </w:numPr>
              <w:spacing w:after="60" w:line="240" w:lineRule="auto"/>
              <w:ind w:hanging="360"/>
              <w:rPr>
                <w:b/>
                <w:sz w:val="28"/>
                <w:szCs w:val="28"/>
              </w:rPr>
            </w:pPr>
            <w:r>
              <w:rPr>
                <w:b/>
                <w:sz w:val="28"/>
                <w:szCs w:val="28"/>
              </w:rPr>
              <w:t>Do I stay focused during class?</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1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5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60"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rPr>
          <w:trHeight w:val="380"/>
        </w:trPr>
        <w:tc>
          <w:tcPr>
            <w:tcW w:w="7485" w:type="dxa"/>
            <w:tcBorders>
              <w:top w:val="single" w:sz="6" w:space="0" w:color="000000"/>
              <w:bottom w:val="single" w:sz="12" w:space="0" w:color="000000"/>
            </w:tcBorders>
            <w:shd w:val="clear" w:color="auto" w:fill="FFFFFF"/>
          </w:tcPr>
          <w:p w:rsidR="003614A3" w:rsidRDefault="00AA044E">
            <w:pPr>
              <w:numPr>
                <w:ilvl w:val="0"/>
                <w:numId w:val="4"/>
              </w:numPr>
              <w:spacing w:after="60" w:line="240" w:lineRule="auto"/>
              <w:ind w:hanging="360"/>
              <w:rPr>
                <w:b/>
                <w:sz w:val="28"/>
                <w:szCs w:val="28"/>
              </w:rPr>
            </w:pPr>
            <w:r>
              <w:rPr>
                <w:b/>
                <w:sz w:val="28"/>
                <w:szCs w:val="28"/>
              </w:rPr>
              <w:t>Can I do my share of a group project?</w:t>
            </w:r>
          </w:p>
        </w:tc>
        <w:tc>
          <w:tcPr>
            <w:tcW w:w="1260" w:type="dxa"/>
            <w:tcBorders>
              <w:top w:val="nil"/>
              <w:bottom w:val="single" w:sz="8" w:space="0" w:color="000000"/>
            </w:tcBorders>
          </w:tcPr>
          <w:p w:rsidR="003614A3" w:rsidRDefault="00AA044E">
            <w:pPr>
              <w:spacing w:after="60"/>
              <w:jc w:val="center"/>
            </w:pPr>
            <w:r>
              <w:rPr>
                <w:b/>
                <w:sz w:val="28"/>
                <w:szCs w:val="28"/>
              </w:rPr>
              <w:t>❑</w:t>
            </w:r>
          </w:p>
        </w:tc>
        <w:tc>
          <w:tcPr>
            <w:tcW w:w="615" w:type="dxa"/>
            <w:tcBorders>
              <w:top w:val="nil"/>
              <w:bottom w:val="single" w:sz="6" w:space="0" w:color="000000"/>
            </w:tcBorders>
          </w:tcPr>
          <w:p w:rsidR="003614A3" w:rsidRDefault="00AA044E">
            <w:pPr>
              <w:spacing w:after="60"/>
              <w:jc w:val="center"/>
            </w:pPr>
            <w:r>
              <w:rPr>
                <w:b/>
                <w:sz w:val="28"/>
                <w:szCs w:val="28"/>
              </w:rPr>
              <w:t>❑</w:t>
            </w:r>
          </w:p>
        </w:tc>
        <w:tc>
          <w:tcPr>
            <w:tcW w:w="1350" w:type="dxa"/>
            <w:tcBorders>
              <w:top w:val="nil"/>
              <w:bottom w:val="single" w:sz="6" w:space="0" w:color="000000"/>
            </w:tcBorders>
          </w:tcPr>
          <w:p w:rsidR="003614A3" w:rsidRDefault="00AA044E">
            <w:pPr>
              <w:spacing w:after="60"/>
              <w:jc w:val="center"/>
            </w:pPr>
            <w:r>
              <w:rPr>
                <w:b/>
                <w:sz w:val="28"/>
                <w:szCs w:val="28"/>
              </w:rPr>
              <w:t>❑</w:t>
            </w:r>
          </w:p>
        </w:tc>
        <w:tc>
          <w:tcPr>
            <w:tcW w:w="1260" w:type="dxa"/>
            <w:tcBorders>
              <w:top w:val="nil"/>
              <w:bottom w:val="single" w:sz="6" w:space="0" w:color="000000"/>
            </w:tcBorders>
          </w:tcPr>
          <w:p w:rsidR="003614A3" w:rsidRDefault="00AA044E">
            <w:pPr>
              <w:spacing w:after="60"/>
              <w:jc w:val="center"/>
            </w:pPr>
            <w:r>
              <w:rPr>
                <w:b/>
                <w:sz w:val="28"/>
                <w:szCs w:val="28"/>
              </w:rPr>
              <w:t>❑</w:t>
            </w:r>
          </w:p>
        </w:tc>
      </w:tr>
    </w:tbl>
    <w:p w:rsidR="003614A3" w:rsidRDefault="003614A3"/>
    <w:p w:rsidR="003614A3" w:rsidRDefault="003614A3"/>
    <w:p w:rsidR="003614A3" w:rsidRDefault="003614A3"/>
    <w:p w:rsidR="003614A3" w:rsidRDefault="003614A3"/>
    <w:p w:rsidR="00B11197" w:rsidRDefault="00B11197" w:rsidP="00B11197">
      <w:pPr>
        <w:ind w:left="1080"/>
        <w:jc w:val="right"/>
        <w:rPr>
          <w:sz w:val="28"/>
          <w:szCs w:val="28"/>
        </w:rPr>
      </w:pPr>
      <w:hyperlink w:anchor="TOC" w:history="1">
        <w:r w:rsidRPr="00B11197">
          <w:rPr>
            <w:rStyle w:val="Hyperlink"/>
            <w:sz w:val="28"/>
            <w:szCs w:val="28"/>
          </w:rPr>
          <w:t>Go t</w:t>
        </w:r>
        <w:r w:rsidRPr="00B11197">
          <w:rPr>
            <w:rStyle w:val="Hyperlink"/>
            <w:sz w:val="28"/>
            <w:szCs w:val="28"/>
          </w:rPr>
          <w:t>o</w:t>
        </w:r>
        <w:r w:rsidRPr="00B11197">
          <w:rPr>
            <w:rStyle w:val="Hyperlink"/>
            <w:sz w:val="28"/>
            <w:szCs w:val="28"/>
          </w:rPr>
          <w:t xml:space="preserve"> Top</w:t>
        </w:r>
      </w:hyperlink>
    </w:p>
    <w:p w:rsidR="00B11197" w:rsidRDefault="005D6C13" w:rsidP="00B11197">
      <w:pPr>
        <w:jc w:val="right"/>
      </w:pPr>
      <w:r>
        <w:br w:type="page"/>
      </w:r>
    </w:p>
    <w:tbl>
      <w:tblPr>
        <w:tblStyle w:val="a1"/>
        <w:tblW w:w="12075" w:type="dxa"/>
        <w:tblInd w:w="-1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5"/>
        <w:gridCol w:w="1335"/>
        <w:gridCol w:w="675"/>
        <w:gridCol w:w="1335"/>
        <w:gridCol w:w="1275"/>
      </w:tblGrid>
      <w:tr w:rsidR="003614A3">
        <w:tc>
          <w:tcPr>
            <w:tcW w:w="7455" w:type="dxa"/>
            <w:tcBorders>
              <w:top w:val="single" w:sz="6" w:space="0" w:color="000000"/>
              <w:bottom w:val="single" w:sz="6" w:space="0" w:color="000000"/>
              <w:right w:val="single" w:sz="6" w:space="0" w:color="000000"/>
            </w:tcBorders>
            <w:shd w:val="clear" w:color="auto" w:fill="FFFFFF"/>
          </w:tcPr>
          <w:p w:rsidR="003614A3" w:rsidRDefault="00AA044E">
            <w:pPr>
              <w:spacing w:after="60" w:line="240" w:lineRule="auto"/>
              <w:ind w:left="360"/>
            </w:pPr>
            <w:r>
              <w:rPr>
                <w:b/>
                <w:sz w:val="28"/>
                <w:szCs w:val="28"/>
              </w:rPr>
              <w:lastRenderedPageBreak/>
              <w:t xml:space="preserve">                                      Social Interactions</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Pr>
          <w:p w:rsidR="003614A3" w:rsidRDefault="003614A3">
            <w:pPr>
              <w:spacing w:after="60"/>
              <w:jc w:val="center"/>
            </w:pPr>
          </w:p>
        </w:tc>
        <w:tc>
          <w:tcPr>
            <w:tcW w:w="675" w:type="dxa"/>
            <w:tcBorders>
              <w:top w:val="single" w:sz="6" w:space="0" w:color="000000"/>
              <w:left w:val="single" w:sz="6" w:space="0" w:color="000000"/>
              <w:bottom w:val="single" w:sz="6" w:space="0" w:color="000000"/>
            </w:tcBorders>
            <w:shd w:val="clear" w:color="auto" w:fill="FFFFFF"/>
          </w:tcPr>
          <w:p w:rsidR="003614A3" w:rsidRDefault="003614A3">
            <w:pPr>
              <w:spacing w:after="60"/>
              <w:jc w:val="center"/>
            </w:pPr>
          </w:p>
        </w:tc>
        <w:tc>
          <w:tcPr>
            <w:tcW w:w="1335" w:type="dxa"/>
            <w:tcBorders>
              <w:top w:val="single" w:sz="6" w:space="0" w:color="000000"/>
              <w:bottom w:val="single" w:sz="6" w:space="0" w:color="000000"/>
            </w:tcBorders>
            <w:shd w:val="clear" w:color="auto" w:fill="FFFFFF"/>
          </w:tcPr>
          <w:p w:rsidR="003614A3" w:rsidRDefault="003614A3">
            <w:pPr>
              <w:spacing w:after="60"/>
              <w:jc w:val="center"/>
            </w:pPr>
          </w:p>
        </w:tc>
        <w:tc>
          <w:tcPr>
            <w:tcW w:w="1275" w:type="dxa"/>
            <w:tcBorders>
              <w:top w:val="single" w:sz="6" w:space="0" w:color="000000"/>
              <w:bottom w:val="single" w:sz="6" w:space="0" w:color="000000"/>
            </w:tcBorders>
            <w:shd w:val="clear" w:color="auto" w:fill="FFFFFF"/>
          </w:tcPr>
          <w:p w:rsidR="003614A3" w:rsidRDefault="003614A3">
            <w:pPr>
              <w:spacing w:after="60"/>
              <w:jc w:val="center"/>
            </w:pPr>
          </w:p>
        </w:tc>
      </w:tr>
      <w:tr w:rsidR="003614A3">
        <w:tc>
          <w:tcPr>
            <w:tcW w:w="7455" w:type="dxa"/>
            <w:tcBorders>
              <w:top w:val="nil"/>
              <w:bottom w:val="single" w:sz="6" w:space="0" w:color="000000"/>
            </w:tcBorders>
            <w:shd w:val="clear" w:color="auto" w:fill="FFFFFF"/>
          </w:tcPr>
          <w:p w:rsidR="003614A3" w:rsidRDefault="00AA044E">
            <w:pPr>
              <w:numPr>
                <w:ilvl w:val="0"/>
                <w:numId w:val="5"/>
              </w:numPr>
              <w:spacing w:after="60" w:line="240" w:lineRule="auto"/>
              <w:contextualSpacing/>
              <w:rPr>
                <w:b/>
                <w:sz w:val="28"/>
                <w:szCs w:val="28"/>
              </w:rPr>
            </w:pPr>
            <w:r>
              <w:rPr>
                <w:b/>
                <w:sz w:val="28"/>
                <w:szCs w:val="28"/>
              </w:rPr>
              <w:t xml:space="preserve">Do I communicate appropriately with teachers? </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75"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1335" w:type="dxa"/>
            <w:tcBorders>
              <w:top w:val="nil"/>
              <w:bottom w:val="single" w:sz="6" w:space="0" w:color="000000"/>
            </w:tcBorders>
            <w:shd w:val="clear" w:color="auto" w:fill="FFFFFF"/>
          </w:tcPr>
          <w:p w:rsidR="003614A3" w:rsidRDefault="00AA044E">
            <w:pPr>
              <w:spacing w:after="60"/>
              <w:jc w:val="center"/>
            </w:pPr>
            <w:r>
              <w:rPr>
                <w:b/>
                <w:sz w:val="28"/>
                <w:szCs w:val="28"/>
              </w:rPr>
              <w:t>❑</w:t>
            </w:r>
          </w:p>
        </w:tc>
        <w:tc>
          <w:tcPr>
            <w:tcW w:w="1275" w:type="dxa"/>
            <w:tcBorders>
              <w:top w:val="nil"/>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55" w:type="dxa"/>
            <w:tcBorders>
              <w:top w:val="nil"/>
              <w:bottom w:val="nil"/>
            </w:tcBorders>
          </w:tcPr>
          <w:p w:rsidR="003614A3" w:rsidRDefault="003614A3">
            <w:pPr>
              <w:spacing w:after="60" w:line="240" w:lineRule="auto"/>
              <w:ind w:left="360"/>
            </w:pPr>
          </w:p>
        </w:tc>
        <w:tc>
          <w:tcPr>
            <w:tcW w:w="1335" w:type="dxa"/>
            <w:tcBorders>
              <w:top w:val="nil"/>
              <w:bottom w:val="nil"/>
            </w:tcBorders>
          </w:tcPr>
          <w:p w:rsidR="003614A3" w:rsidRDefault="003614A3">
            <w:pPr>
              <w:spacing w:after="60"/>
              <w:jc w:val="center"/>
            </w:pPr>
          </w:p>
        </w:tc>
        <w:tc>
          <w:tcPr>
            <w:tcW w:w="675" w:type="dxa"/>
            <w:tcBorders>
              <w:top w:val="nil"/>
              <w:bottom w:val="nil"/>
            </w:tcBorders>
          </w:tcPr>
          <w:p w:rsidR="003614A3" w:rsidRDefault="003614A3">
            <w:pPr>
              <w:spacing w:after="60"/>
              <w:jc w:val="center"/>
            </w:pPr>
          </w:p>
        </w:tc>
        <w:tc>
          <w:tcPr>
            <w:tcW w:w="1335" w:type="dxa"/>
            <w:tcBorders>
              <w:top w:val="nil"/>
              <w:bottom w:val="nil"/>
            </w:tcBorders>
          </w:tcPr>
          <w:p w:rsidR="003614A3" w:rsidRDefault="003614A3">
            <w:pPr>
              <w:spacing w:after="60"/>
              <w:jc w:val="center"/>
            </w:pPr>
          </w:p>
        </w:tc>
        <w:tc>
          <w:tcPr>
            <w:tcW w:w="1275" w:type="dxa"/>
            <w:tcBorders>
              <w:top w:val="nil"/>
              <w:bottom w:val="nil"/>
            </w:tcBorders>
          </w:tcPr>
          <w:p w:rsidR="003614A3" w:rsidRDefault="003614A3">
            <w:pPr>
              <w:spacing w:after="60"/>
              <w:jc w:val="center"/>
            </w:pPr>
          </w:p>
        </w:tc>
      </w:tr>
      <w:tr w:rsidR="003614A3">
        <w:tc>
          <w:tcPr>
            <w:tcW w:w="7455" w:type="dxa"/>
            <w:tcBorders>
              <w:top w:val="nil"/>
              <w:bottom w:val="nil"/>
            </w:tcBorders>
          </w:tcPr>
          <w:p w:rsidR="003614A3" w:rsidRDefault="00AA044E">
            <w:pPr>
              <w:numPr>
                <w:ilvl w:val="0"/>
                <w:numId w:val="5"/>
              </w:numPr>
              <w:spacing w:after="60" w:line="240" w:lineRule="auto"/>
              <w:contextualSpacing/>
              <w:rPr>
                <w:b/>
                <w:sz w:val="28"/>
                <w:szCs w:val="28"/>
              </w:rPr>
            </w:pPr>
            <w:r>
              <w:rPr>
                <w:b/>
                <w:sz w:val="28"/>
                <w:szCs w:val="28"/>
              </w:rPr>
              <w:t>Do I interact appropriately with peers?</w:t>
            </w:r>
          </w:p>
        </w:tc>
        <w:tc>
          <w:tcPr>
            <w:tcW w:w="1335" w:type="dxa"/>
            <w:tcBorders>
              <w:top w:val="nil"/>
              <w:bottom w:val="nil"/>
            </w:tcBorders>
          </w:tcPr>
          <w:p w:rsidR="003614A3" w:rsidRDefault="00AA044E">
            <w:pPr>
              <w:spacing w:after="60"/>
              <w:jc w:val="center"/>
            </w:pPr>
            <w:r>
              <w:rPr>
                <w:b/>
                <w:sz w:val="28"/>
                <w:szCs w:val="28"/>
              </w:rPr>
              <w:t>❑</w:t>
            </w:r>
          </w:p>
        </w:tc>
        <w:tc>
          <w:tcPr>
            <w:tcW w:w="675" w:type="dxa"/>
            <w:tcBorders>
              <w:top w:val="nil"/>
              <w:bottom w:val="nil"/>
            </w:tcBorders>
          </w:tcPr>
          <w:p w:rsidR="003614A3" w:rsidRDefault="00AA044E">
            <w:pPr>
              <w:spacing w:after="60"/>
              <w:jc w:val="center"/>
            </w:pPr>
            <w:r>
              <w:rPr>
                <w:b/>
                <w:sz w:val="28"/>
                <w:szCs w:val="28"/>
              </w:rPr>
              <w:t>❑</w:t>
            </w:r>
          </w:p>
        </w:tc>
        <w:tc>
          <w:tcPr>
            <w:tcW w:w="1335" w:type="dxa"/>
            <w:tcBorders>
              <w:top w:val="nil"/>
              <w:bottom w:val="nil"/>
            </w:tcBorders>
          </w:tcPr>
          <w:p w:rsidR="003614A3" w:rsidRDefault="00AA044E">
            <w:pPr>
              <w:spacing w:after="60"/>
              <w:jc w:val="center"/>
            </w:pPr>
            <w:r>
              <w:rPr>
                <w:b/>
                <w:sz w:val="28"/>
                <w:szCs w:val="28"/>
              </w:rPr>
              <w:t>❑</w:t>
            </w:r>
          </w:p>
        </w:tc>
        <w:tc>
          <w:tcPr>
            <w:tcW w:w="1275" w:type="dxa"/>
            <w:tcBorders>
              <w:top w:val="nil"/>
              <w:bottom w:val="nil"/>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shd w:val="clear" w:color="auto" w:fill="FFFFFF"/>
          </w:tcPr>
          <w:p w:rsidR="003614A3" w:rsidRDefault="00AA044E">
            <w:pPr>
              <w:numPr>
                <w:ilvl w:val="0"/>
                <w:numId w:val="5"/>
              </w:numPr>
              <w:spacing w:after="0" w:line="240" w:lineRule="auto"/>
              <w:contextualSpacing/>
              <w:rPr>
                <w:b/>
                <w:sz w:val="28"/>
                <w:szCs w:val="28"/>
              </w:rPr>
            </w:pPr>
            <w:r>
              <w:rPr>
                <w:b/>
                <w:sz w:val="28"/>
                <w:szCs w:val="28"/>
              </w:rPr>
              <w:t>Can I make decisions for myself without being influenced by others?</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Do I know how to let someone know I like them? (dating etiquette)</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shd w:val="clear" w:color="auto" w:fill="FFFFFF"/>
          </w:tcPr>
          <w:p w:rsidR="003614A3" w:rsidRDefault="00AA044E">
            <w:pPr>
              <w:numPr>
                <w:ilvl w:val="0"/>
                <w:numId w:val="5"/>
              </w:numPr>
              <w:spacing w:after="60" w:line="240" w:lineRule="auto"/>
              <w:contextualSpacing/>
              <w:rPr>
                <w:b/>
                <w:sz w:val="28"/>
                <w:szCs w:val="28"/>
              </w:rPr>
            </w:pPr>
            <w:r>
              <w:rPr>
                <w:b/>
                <w:sz w:val="28"/>
                <w:szCs w:val="28"/>
              </w:rPr>
              <w:t>Can I handle rejection appropriately?</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60" w:line="240" w:lineRule="auto"/>
              <w:contextualSpacing/>
              <w:rPr>
                <w:b/>
                <w:sz w:val="28"/>
                <w:szCs w:val="28"/>
              </w:rPr>
            </w:pPr>
            <w:r>
              <w:rPr>
                <w:b/>
                <w:sz w:val="28"/>
                <w:szCs w:val="28"/>
              </w:rPr>
              <w:t>Do I know how to use email effectively</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60" w:line="240" w:lineRule="auto"/>
              <w:contextualSpacing/>
              <w:rPr>
                <w:b/>
                <w:sz w:val="28"/>
                <w:szCs w:val="28"/>
              </w:rPr>
            </w:pPr>
            <w:r>
              <w:rPr>
                <w:b/>
                <w:sz w:val="28"/>
                <w:szCs w:val="28"/>
              </w:rPr>
              <w:t>Do I know when to use a cell phone (and when to turn it off)?</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shd w:val="clear" w:color="auto" w:fill="FFFFFF"/>
          </w:tcPr>
          <w:p w:rsidR="003614A3" w:rsidRDefault="00AA044E">
            <w:pPr>
              <w:numPr>
                <w:ilvl w:val="0"/>
                <w:numId w:val="5"/>
              </w:numPr>
              <w:spacing w:after="60" w:line="240" w:lineRule="auto"/>
              <w:contextualSpacing/>
              <w:rPr>
                <w:b/>
                <w:sz w:val="28"/>
                <w:szCs w:val="28"/>
              </w:rPr>
            </w:pPr>
            <w:r>
              <w:rPr>
                <w:b/>
                <w:sz w:val="28"/>
                <w:szCs w:val="28"/>
              </w:rPr>
              <w:t>Do I know when a conversation or discussion is over?</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shd w:val="clear" w:color="auto" w:fill="FFFFFF"/>
          </w:tcPr>
          <w:p w:rsidR="003614A3" w:rsidRDefault="00AA044E">
            <w:pPr>
              <w:spacing w:after="60"/>
              <w:jc w:val="center"/>
            </w:pPr>
            <w:r>
              <w:rPr>
                <w:b/>
                <w:sz w:val="28"/>
                <w:szCs w:val="28"/>
              </w:rPr>
              <w:t>❑</w:t>
            </w:r>
          </w:p>
        </w:tc>
      </w:tr>
      <w:tr w:rsidR="003614A3">
        <w:trPr>
          <w:trHeight w:val="900"/>
        </w:trPr>
        <w:tc>
          <w:tcPr>
            <w:tcW w:w="7455" w:type="dxa"/>
            <w:tcBorders>
              <w:top w:val="single" w:sz="6" w:space="0" w:color="000000"/>
              <w:bottom w:val="single" w:sz="6" w:space="0" w:color="000000"/>
            </w:tcBorders>
          </w:tcPr>
          <w:p w:rsidR="003614A3" w:rsidRDefault="00AA044E">
            <w:pPr>
              <w:numPr>
                <w:ilvl w:val="0"/>
                <w:numId w:val="5"/>
              </w:numPr>
              <w:contextualSpacing/>
              <w:jc w:val="both"/>
              <w:rPr>
                <w:b/>
                <w:sz w:val="28"/>
                <w:szCs w:val="28"/>
              </w:rPr>
            </w:pPr>
            <w:r>
              <w:rPr>
                <w:b/>
                <w:sz w:val="28"/>
                <w:szCs w:val="28"/>
              </w:rPr>
              <w:t>Can I demonstrate problems-solving and decision-making skills?</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Do I know how to deal with anger without using violence?</w:t>
            </w:r>
          </w:p>
          <w:p w:rsidR="003614A3" w:rsidRDefault="003614A3">
            <w:pPr>
              <w:spacing w:after="0" w:line="240" w:lineRule="auto"/>
            </w:pP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Do I respect people who are different than me?</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rPr>
          <w:trHeight w:val="360"/>
        </w:trPr>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 xml:space="preserve"> Can I choose appropriate friends and social activities?</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 xml:space="preserve"> Can I recognize unsafe situations, and prevent or avoid them?</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 xml:space="preserve">  Do I practice safe sex?</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 xml:space="preserve"> Do I know how to refuse if I don’t want to be touched and can say no?</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Can I recognize unsafe situation, and prevent or avoid them?</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r w:rsidR="003614A3">
        <w:tc>
          <w:tcPr>
            <w:tcW w:w="7455" w:type="dxa"/>
            <w:tcBorders>
              <w:top w:val="single" w:sz="6" w:space="0" w:color="000000"/>
              <w:bottom w:val="single" w:sz="6" w:space="0" w:color="000000"/>
            </w:tcBorders>
          </w:tcPr>
          <w:p w:rsidR="003614A3" w:rsidRDefault="00AA044E">
            <w:pPr>
              <w:numPr>
                <w:ilvl w:val="0"/>
                <w:numId w:val="5"/>
              </w:numPr>
              <w:spacing w:after="0" w:line="240" w:lineRule="auto"/>
              <w:contextualSpacing/>
              <w:rPr>
                <w:b/>
                <w:sz w:val="28"/>
                <w:szCs w:val="28"/>
              </w:rPr>
            </w:pPr>
            <w:r>
              <w:rPr>
                <w:b/>
                <w:sz w:val="28"/>
                <w:szCs w:val="28"/>
              </w:rPr>
              <w:t xml:space="preserve"> Can I navigate and use the internet safely?</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67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335" w:type="dxa"/>
            <w:tcBorders>
              <w:top w:val="single" w:sz="6" w:space="0" w:color="000000"/>
              <w:bottom w:val="single" w:sz="6" w:space="0" w:color="000000"/>
            </w:tcBorders>
          </w:tcPr>
          <w:p w:rsidR="003614A3" w:rsidRDefault="00AA044E">
            <w:pPr>
              <w:spacing w:after="60"/>
              <w:jc w:val="center"/>
            </w:pPr>
            <w:r>
              <w:rPr>
                <w:b/>
                <w:sz w:val="28"/>
                <w:szCs w:val="28"/>
              </w:rPr>
              <w:t>❑</w:t>
            </w:r>
          </w:p>
        </w:tc>
        <w:tc>
          <w:tcPr>
            <w:tcW w:w="1275" w:type="dxa"/>
            <w:tcBorders>
              <w:top w:val="single" w:sz="6" w:space="0" w:color="000000"/>
              <w:bottom w:val="single" w:sz="6" w:space="0" w:color="000000"/>
            </w:tcBorders>
          </w:tcPr>
          <w:p w:rsidR="003614A3" w:rsidRDefault="00AA044E">
            <w:pPr>
              <w:spacing w:after="60"/>
              <w:jc w:val="center"/>
            </w:pPr>
            <w:r>
              <w:rPr>
                <w:b/>
                <w:sz w:val="28"/>
                <w:szCs w:val="28"/>
              </w:rPr>
              <w:t>❑</w:t>
            </w:r>
          </w:p>
        </w:tc>
      </w:tr>
    </w:tbl>
    <w:p w:rsidR="00154C68" w:rsidRDefault="00154C68" w:rsidP="00154C68">
      <w:pPr>
        <w:ind w:left="1080"/>
        <w:jc w:val="right"/>
        <w:rPr>
          <w:sz w:val="28"/>
          <w:szCs w:val="28"/>
        </w:rPr>
      </w:pPr>
      <w:hyperlink w:anchor="TOC" w:history="1">
        <w:r w:rsidRPr="00B11197">
          <w:rPr>
            <w:rStyle w:val="Hyperlink"/>
            <w:sz w:val="28"/>
            <w:szCs w:val="28"/>
          </w:rPr>
          <w:t>Go to Top</w:t>
        </w:r>
      </w:hyperlink>
    </w:p>
    <w:p w:rsidR="003614A3" w:rsidRDefault="003614A3" w:rsidP="00154C68">
      <w:pPr>
        <w:jc w:val="right"/>
      </w:pPr>
    </w:p>
    <w:p w:rsidR="003614A3" w:rsidRDefault="00AA044E">
      <w:pPr>
        <w:jc w:val="both"/>
      </w:pPr>
      <w:r>
        <w:rPr>
          <w:b/>
          <w:sz w:val="24"/>
          <w:szCs w:val="24"/>
          <w:u w:val="single"/>
        </w:rPr>
        <w:lastRenderedPageBreak/>
        <w:t>Results</w:t>
      </w:r>
      <w:r>
        <w:rPr>
          <w:b/>
          <w:sz w:val="24"/>
          <w:szCs w:val="24"/>
        </w:rPr>
        <w:t xml:space="preserve">: Take a look at </w:t>
      </w:r>
      <w:r w:rsidR="005D6C13">
        <w:rPr>
          <w:b/>
          <w:sz w:val="24"/>
          <w:szCs w:val="24"/>
        </w:rPr>
        <w:t>the answers</w:t>
      </w:r>
      <w:r>
        <w:rPr>
          <w:b/>
          <w:sz w:val="24"/>
          <w:szCs w:val="24"/>
        </w:rPr>
        <w:t xml:space="preserve">. If there were questions in the lists that the student could not answer, the student needs to talk about their choices of college or vocation with a sponsoring agency, guidance counselor, resource room teacher or other professional who knows them. The answers to these questions will help him begin to seriously consider whether or not college is a realistic option. </w:t>
      </w:r>
    </w:p>
    <w:p w:rsidR="002A6471" w:rsidRDefault="002A6471" w:rsidP="002A6471">
      <w:pPr>
        <w:ind w:left="1080"/>
        <w:jc w:val="right"/>
        <w:rPr>
          <w:sz w:val="28"/>
          <w:szCs w:val="28"/>
        </w:rPr>
      </w:pPr>
      <w:hyperlink w:anchor="TOC" w:history="1">
        <w:r w:rsidRPr="00B11197">
          <w:rPr>
            <w:rStyle w:val="Hyperlink"/>
            <w:sz w:val="28"/>
            <w:szCs w:val="28"/>
          </w:rPr>
          <w:t>Go to Top</w:t>
        </w:r>
      </w:hyperlink>
    </w:p>
    <w:p w:rsidR="00405F14" w:rsidRDefault="00405F14" w:rsidP="002A6471">
      <w:pPr>
        <w:jc w:val="right"/>
        <w:rPr>
          <w:rFonts w:ascii="Arial Black" w:eastAsia="Arial Black" w:hAnsi="Arial Black" w:cs="Arial Black"/>
          <w:b/>
          <w:color w:val="1E4D78"/>
          <w:sz w:val="52"/>
          <w:szCs w:val="52"/>
        </w:rPr>
      </w:pPr>
      <w:r>
        <w:br w:type="page"/>
      </w:r>
    </w:p>
    <w:p w:rsidR="003614A3" w:rsidRDefault="00AA044E">
      <w:pPr>
        <w:pStyle w:val="Heading2"/>
        <w:jc w:val="left"/>
      </w:pPr>
      <w:bookmarkStart w:id="16" w:name="LearningStyles"/>
      <w:bookmarkEnd w:id="16"/>
      <w:r>
        <w:rPr>
          <w:color w:val="1F4E79"/>
          <w:highlight w:val="white"/>
        </w:rPr>
        <w:lastRenderedPageBreak/>
        <w:t>Learning Styles Inventory</w:t>
      </w:r>
    </w:p>
    <w:p w:rsidR="003614A3" w:rsidRDefault="003614A3"/>
    <w:p w:rsidR="003614A3" w:rsidRDefault="00AA044E">
      <w:pPr>
        <w:jc w:val="both"/>
      </w:pPr>
      <w:r>
        <w:rPr>
          <w:sz w:val="24"/>
          <w:szCs w:val="24"/>
        </w:rPr>
        <w:t>Read each question carefully and think about how it applies to you</w:t>
      </w:r>
      <w:r>
        <w:rPr>
          <w:b/>
          <w:sz w:val="24"/>
          <w:szCs w:val="24"/>
        </w:rPr>
        <w:t>. Keep in mind that you are thinking about learning new, difficult information</w:t>
      </w:r>
      <w:r>
        <w:rPr>
          <w:sz w:val="24"/>
          <w:szCs w:val="24"/>
        </w:rPr>
        <w:t>. On the line next to the question, put the NUMBER of the response that you choose:</w:t>
      </w:r>
    </w:p>
    <w:p w:rsidR="003614A3" w:rsidRDefault="00AA044E">
      <w:pPr>
        <w:jc w:val="both"/>
      </w:pPr>
      <w:r>
        <w:rPr>
          <w:b/>
          <w:sz w:val="24"/>
          <w:szCs w:val="24"/>
        </w:rPr>
        <w:t>1</w:t>
      </w:r>
      <w:r>
        <w:rPr>
          <w:sz w:val="24"/>
          <w:szCs w:val="24"/>
        </w:rPr>
        <w:t xml:space="preserve"> - NEVER APPLIES</w:t>
      </w:r>
      <w:r>
        <w:rPr>
          <w:sz w:val="24"/>
          <w:szCs w:val="24"/>
        </w:rPr>
        <w:tab/>
      </w:r>
      <w:r>
        <w:rPr>
          <w:b/>
          <w:sz w:val="24"/>
          <w:szCs w:val="24"/>
        </w:rPr>
        <w:t>2</w:t>
      </w:r>
      <w:r>
        <w:rPr>
          <w:sz w:val="24"/>
          <w:szCs w:val="24"/>
        </w:rPr>
        <w:t xml:space="preserve"> - SOMETIMES APPLIES</w:t>
      </w:r>
      <w:r>
        <w:rPr>
          <w:sz w:val="24"/>
          <w:szCs w:val="24"/>
        </w:rPr>
        <w:tab/>
        <w:t xml:space="preserve">     </w:t>
      </w:r>
      <w:r>
        <w:rPr>
          <w:b/>
          <w:sz w:val="24"/>
          <w:szCs w:val="24"/>
        </w:rPr>
        <w:t>3</w:t>
      </w:r>
      <w:r>
        <w:rPr>
          <w:sz w:val="24"/>
          <w:szCs w:val="24"/>
        </w:rPr>
        <w:t xml:space="preserve"> - OFTEN APPLIES</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It is better for me to get work done in a quiet place.</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am not skilled at giving VERBAL explanations for directions.</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 xml:space="preserve">I have trouble reading if the print is small, blurry, or smudged. </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It is hard for me to read other people's handwriting.</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cannot study sitting at a desk.</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If I can’t think of a word I wave my hands and call it a ‘</w:t>
      </w:r>
      <w:proofErr w:type="spellStart"/>
      <w:r>
        <w:rPr>
          <w:sz w:val="24"/>
          <w:szCs w:val="24"/>
        </w:rPr>
        <w:t>thingee</w:t>
      </w:r>
      <w:proofErr w:type="spellEnd"/>
      <w:r>
        <w:rPr>
          <w:sz w:val="24"/>
          <w:szCs w:val="24"/>
        </w:rPr>
        <w:t>’.</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remember something better if I write it down.</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My eyes get tired fast although the eye doctor says they are OK.</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It is hard for me to understand what a person is saying when there are other people talking or there is music playing.</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 xml:space="preserve">I remember things that I hear </w:t>
      </w:r>
      <w:proofErr w:type="gramStart"/>
      <w:r>
        <w:rPr>
          <w:sz w:val="24"/>
          <w:szCs w:val="24"/>
        </w:rPr>
        <w:t>better</w:t>
      </w:r>
      <w:proofErr w:type="gramEnd"/>
      <w:r>
        <w:rPr>
          <w:sz w:val="24"/>
          <w:szCs w:val="24"/>
        </w:rPr>
        <w:t xml:space="preserve"> than things I read or see.</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lastRenderedPageBreak/>
        <w:t>When I read, I mix up words that look alike, like them and then and bad and dad.</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don't like to read directions first; I would rather just start doing.</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enjoy doodling and even my notes have lots of pictures, arrows, etc. in them.</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 xml:space="preserve">I think </w:t>
      </w:r>
      <w:proofErr w:type="gramStart"/>
      <w:r>
        <w:rPr>
          <w:sz w:val="24"/>
          <w:szCs w:val="24"/>
        </w:rPr>
        <w:t>better</w:t>
      </w:r>
      <w:proofErr w:type="gramEnd"/>
      <w:r>
        <w:rPr>
          <w:sz w:val="24"/>
          <w:szCs w:val="24"/>
        </w:rPr>
        <w:t xml:space="preserve"> when I have the freedom to move around.</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often get lost or am late if someone TELLS me how to get to a new place and I don't write the directions down.</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Before I follow directions, it helps me to SEE someone else do it.</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had trouble learning to read out loud when I was younger.</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It helps to use my finger as a pointer when reading to keep my place.</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If I am taking a test, I can 'see' the textbook or notebook page where the answer is.</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 xml:space="preserve">If I had the choice to learn new information by lecture or a textbook, I would choose to HEAR it rather than read it. </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tend to solve problems through a more trial-and-error approach, rather than a step-by-step method.</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When trying to remember someone's telephone number, it helps if I try to picture it in my head.</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find myself needing frequent breaks when studying.</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lastRenderedPageBreak/>
        <w:t>My written work doesn't look neat to me. My papers have crossed out words and erasures.</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It's hard for me to understand a joke that someone tells me.</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understand how to do something BEST if someone TELLS me rather than if I read the directions myself.</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It helps me to LOOK at the speaker when I am listening. Looking helps me focus on what she is saying.</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I learn BEST when someone SHOWS me how to do something and then I have the opportunity to do it myself.</w:t>
      </w:r>
    </w:p>
    <w:p w:rsidR="003614A3" w:rsidRDefault="003614A3">
      <w:pPr>
        <w:jc w:val="both"/>
      </w:pPr>
    </w:p>
    <w:p w:rsidR="003614A3" w:rsidRDefault="00AA044E">
      <w:pPr>
        <w:numPr>
          <w:ilvl w:val="0"/>
          <w:numId w:val="7"/>
        </w:numPr>
        <w:spacing w:after="0" w:line="240" w:lineRule="auto"/>
        <w:ind w:hanging="1080"/>
        <w:jc w:val="both"/>
        <w:rPr>
          <w:sz w:val="24"/>
          <w:szCs w:val="24"/>
        </w:rPr>
      </w:pPr>
      <w:r>
        <w:rPr>
          <w:sz w:val="24"/>
          <w:szCs w:val="24"/>
        </w:rPr>
        <w:t>Handwriting is tiring; I press down really hard with a pencil or pen.</w:t>
      </w:r>
    </w:p>
    <w:p w:rsidR="003614A3" w:rsidRDefault="003614A3">
      <w:pPr>
        <w:ind w:left="864" w:hanging="864"/>
        <w:jc w:val="both"/>
      </w:pPr>
    </w:p>
    <w:p w:rsidR="003614A3" w:rsidRDefault="00AA044E">
      <w:pPr>
        <w:numPr>
          <w:ilvl w:val="0"/>
          <w:numId w:val="7"/>
        </w:numPr>
        <w:spacing w:after="0" w:line="240" w:lineRule="auto"/>
        <w:ind w:hanging="1080"/>
        <w:jc w:val="both"/>
        <w:rPr>
          <w:sz w:val="24"/>
          <w:szCs w:val="24"/>
        </w:rPr>
      </w:pPr>
      <w:r>
        <w:rPr>
          <w:sz w:val="24"/>
          <w:szCs w:val="24"/>
        </w:rPr>
        <w:t>I do not get lost easily even in a strange place.</w:t>
      </w:r>
    </w:p>
    <w:p w:rsidR="003614A3" w:rsidRDefault="003614A3">
      <w:pPr>
        <w:jc w:val="both"/>
      </w:pPr>
    </w:p>
    <w:p w:rsidR="00405F14" w:rsidRDefault="00AA044E">
      <w:pPr>
        <w:pStyle w:val="Heading4"/>
        <w:rPr>
          <w:sz w:val="24"/>
          <w:szCs w:val="24"/>
        </w:rPr>
      </w:pPr>
      <w:r>
        <w:rPr>
          <w:sz w:val="24"/>
          <w:szCs w:val="24"/>
        </w:rPr>
        <w:t xml:space="preserve">  </w:t>
      </w:r>
      <w:r>
        <w:rPr>
          <w:sz w:val="24"/>
          <w:szCs w:val="24"/>
        </w:rPr>
        <w:tab/>
        <w:t xml:space="preserve">      </w:t>
      </w:r>
    </w:p>
    <w:p w:rsidR="002A6471" w:rsidRDefault="002A6471" w:rsidP="002A6471"/>
    <w:p w:rsidR="002A6471" w:rsidRDefault="002A6471" w:rsidP="002A6471"/>
    <w:p w:rsidR="002A6471" w:rsidRDefault="002A6471" w:rsidP="002A6471"/>
    <w:p w:rsidR="002A6471" w:rsidRDefault="002A6471" w:rsidP="002A6471"/>
    <w:p w:rsidR="002A6471" w:rsidRDefault="002A6471" w:rsidP="002A6471"/>
    <w:p w:rsidR="002A6471" w:rsidRDefault="002A6471" w:rsidP="002A6471"/>
    <w:p w:rsidR="002A6471" w:rsidRDefault="002A6471" w:rsidP="002A6471"/>
    <w:p w:rsidR="002A6471" w:rsidRDefault="002A6471" w:rsidP="002A6471">
      <w:pPr>
        <w:ind w:left="1080"/>
        <w:jc w:val="right"/>
        <w:rPr>
          <w:sz w:val="28"/>
          <w:szCs w:val="28"/>
        </w:rPr>
      </w:pPr>
      <w:hyperlink w:anchor="TOC" w:history="1">
        <w:r w:rsidRPr="00B11197">
          <w:rPr>
            <w:rStyle w:val="Hyperlink"/>
            <w:sz w:val="28"/>
            <w:szCs w:val="28"/>
          </w:rPr>
          <w:t>Go to Top</w:t>
        </w:r>
      </w:hyperlink>
    </w:p>
    <w:p w:rsidR="002A6471" w:rsidRPr="002A6471" w:rsidRDefault="00405F14">
      <w:pPr>
        <w:rPr>
          <w:sz w:val="24"/>
          <w:szCs w:val="24"/>
        </w:rPr>
      </w:pPr>
      <w:r>
        <w:rPr>
          <w:sz w:val="24"/>
          <w:szCs w:val="24"/>
        </w:rPr>
        <w:br w:type="page"/>
      </w:r>
    </w:p>
    <w:p w:rsidR="007B7107" w:rsidRDefault="007B7107" w:rsidP="007B7107">
      <w:r>
        <w:rPr>
          <w:sz w:val="24"/>
          <w:szCs w:val="24"/>
        </w:rPr>
        <w:lastRenderedPageBreak/>
        <w:t>Find the corresponding question on the inventory and write your answer on the line:</w:t>
      </w:r>
    </w:p>
    <w:p w:rsidR="003614A3" w:rsidRDefault="00AA044E">
      <w:pPr>
        <w:pStyle w:val="Heading4"/>
      </w:pPr>
      <w:r>
        <w:rPr>
          <w:sz w:val="24"/>
          <w:szCs w:val="24"/>
        </w:rPr>
        <w:t>Interpreting the scores:</w:t>
      </w:r>
    </w:p>
    <w:tbl>
      <w:tblPr>
        <w:tblStyle w:val="a2"/>
        <w:tblW w:w="5985" w:type="dxa"/>
        <w:jc w:val="center"/>
        <w:tblLayout w:type="fixed"/>
        <w:tblLook w:val="0000" w:firstRow="0" w:lastRow="0" w:firstColumn="0" w:lastColumn="0" w:noHBand="0" w:noVBand="0"/>
      </w:tblPr>
      <w:tblGrid>
        <w:gridCol w:w="1554"/>
        <w:gridCol w:w="1537"/>
        <w:gridCol w:w="1447"/>
        <w:gridCol w:w="1447"/>
      </w:tblGrid>
      <w:tr w:rsidR="003614A3">
        <w:trPr>
          <w:trHeight w:val="520"/>
          <w:jc w:val="center"/>
        </w:trPr>
        <w:tc>
          <w:tcPr>
            <w:tcW w:w="1555" w:type="dxa"/>
          </w:tcPr>
          <w:p w:rsidR="003614A3" w:rsidRDefault="003614A3">
            <w:pPr>
              <w:spacing w:line="360" w:lineRule="auto"/>
              <w:ind w:right="18"/>
            </w:pPr>
          </w:p>
        </w:tc>
        <w:tc>
          <w:tcPr>
            <w:tcW w:w="1537" w:type="dxa"/>
          </w:tcPr>
          <w:p w:rsidR="003614A3" w:rsidRDefault="00AA044E">
            <w:pPr>
              <w:spacing w:line="360" w:lineRule="auto"/>
              <w:jc w:val="right"/>
            </w:pPr>
            <w:r>
              <w:rPr>
                <w:sz w:val="24"/>
                <w:szCs w:val="24"/>
              </w:rPr>
              <w:t>1 _______</w:t>
            </w:r>
          </w:p>
        </w:tc>
        <w:tc>
          <w:tcPr>
            <w:tcW w:w="1447" w:type="dxa"/>
          </w:tcPr>
          <w:p w:rsidR="003614A3" w:rsidRDefault="00AA044E">
            <w:pPr>
              <w:spacing w:line="360" w:lineRule="auto"/>
              <w:jc w:val="right"/>
            </w:pPr>
            <w:r>
              <w:rPr>
                <w:sz w:val="24"/>
                <w:szCs w:val="24"/>
              </w:rPr>
              <w:t>3 _______</w:t>
            </w:r>
          </w:p>
        </w:tc>
        <w:tc>
          <w:tcPr>
            <w:tcW w:w="1447" w:type="dxa"/>
          </w:tcPr>
          <w:p w:rsidR="003614A3" w:rsidRDefault="00AA044E">
            <w:pPr>
              <w:spacing w:line="360" w:lineRule="auto"/>
              <w:jc w:val="right"/>
            </w:pPr>
            <w:r>
              <w:rPr>
                <w:sz w:val="24"/>
                <w:szCs w:val="24"/>
              </w:rPr>
              <w:t>2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7 _______</w:t>
            </w:r>
          </w:p>
        </w:tc>
        <w:tc>
          <w:tcPr>
            <w:tcW w:w="1447" w:type="dxa"/>
          </w:tcPr>
          <w:p w:rsidR="003614A3" w:rsidRDefault="00AA044E">
            <w:pPr>
              <w:spacing w:line="360" w:lineRule="auto"/>
              <w:jc w:val="right"/>
            </w:pPr>
            <w:r>
              <w:rPr>
                <w:sz w:val="24"/>
                <w:szCs w:val="24"/>
              </w:rPr>
              <w:t>4 _______</w:t>
            </w:r>
          </w:p>
        </w:tc>
        <w:tc>
          <w:tcPr>
            <w:tcW w:w="1447" w:type="dxa"/>
          </w:tcPr>
          <w:p w:rsidR="003614A3" w:rsidRDefault="00AA044E">
            <w:pPr>
              <w:spacing w:line="360" w:lineRule="auto"/>
              <w:jc w:val="right"/>
            </w:pPr>
            <w:r>
              <w:rPr>
                <w:sz w:val="24"/>
                <w:szCs w:val="24"/>
              </w:rPr>
              <w:t>5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9 _______</w:t>
            </w:r>
          </w:p>
        </w:tc>
        <w:tc>
          <w:tcPr>
            <w:tcW w:w="1447" w:type="dxa"/>
          </w:tcPr>
          <w:p w:rsidR="003614A3" w:rsidRDefault="00AA044E">
            <w:pPr>
              <w:spacing w:line="360" w:lineRule="auto"/>
              <w:jc w:val="right"/>
            </w:pPr>
            <w:r>
              <w:rPr>
                <w:sz w:val="24"/>
                <w:szCs w:val="24"/>
              </w:rPr>
              <w:t>8 _______</w:t>
            </w:r>
          </w:p>
        </w:tc>
        <w:tc>
          <w:tcPr>
            <w:tcW w:w="1447" w:type="dxa"/>
          </w:tcPr>
          <w:p w:rsidR="003614A3" w:rsidRDefault="00AA044E">
            <w:pPr>
              <w:spacing w:line="360" w:lineRule="auto"/>
              <w:jc w:val="right"/>
            </w:pPr>
            <w:r>
              <w:rPr>
                <w:sz w:val="24"/>
                <w:szCs w:val="24"/>
              </w:rPr>
              <w:t>6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13 _______</w:t>
            </w:r>
          </w:p>
        </w:tc>
        <w:tc>
          <w:tcPr>
            <w:tcW w:w="1447" w:type="dxa"/>
          </w:tcPr>
          <w:p w:rsidR="003614A3" w:rsidRDefault="00AA044E">
            <w:pPr>
              <w:spacing w:line="360" w:lineRule="auto"/>
              <w:jc w:val="right"/>
            </w:pPr>
            <w:r>
              <w:rPr>
                <w:sz w:val="24"/>
                <w:szCs w:val="24"/>
              </w:rPr>
              <w:t>10 _______</w:t>
            </w:r>
          </w:p>
        </w:tc>
        <w:tc>
          <w:tcPr>
            <w:tcW w:w="1447" w:type="dxa"/>
          </w:tcPr>
          <w:p w:rsidR="003614A3" w:rsidRDefault="00AA044E">
            <w:pPr>
              <w:spacing w:line="360" w:lineRule="auto"/>
              <w:jc w:val="right"/>
            </w:pPr>
            <w:r>
              <w:rPr>
                <w:sz w:val="24"/>
                <w:szCs w:val="24"/>
              </w:rPr>
              <w:t>12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15 _______</w:t>
            </w:r>
          </w:p>
        </w:tc>
        <w:tc>
          <w:tcPr>
            <w:tcW w:w="1447" w:type="dxa"/>
          </w:tcPr>
          <w:p w:rsidR="003614A3" w:rsidRDefault="00AA044E">
            <w:pPr>
              <w:spacing w:line="360" w:lineRule="auto"/>
              <w:jc w:val="right"/>
            </w:pPr>
            <w:r>
              <w:rPr>
                <w:sz w:val="24"/>
                <w:szCs w:val="24"/>
              </w:rPr>
              <w:t>11 _______</w:t>
            </w:r>
          </w:p>
        </w:tc>
        <w:tc>
          <w:tcPr>
            <w:tcW w:w="1447" w:type="dxa"/>
          </w:tcPr>
          <w:p w:rsidR="003614A3" w:rsidRDefault="00AA044E">
            <w:pPr>
              <w:spacing w:line="360" w:lineRule="auto"/>
              <w:jc w:val="right"/>
            </w:pPr>
            <w:r>
              <w:rPr>
                <w:sz w:val="24"/>
                <w:szCs w:val="24"/>
              </w:rPr>
              <w:t>14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17 _______</w:t>
            </w:r>
          </w:p>
        </w:tc>
        <w:tc>
          <w:tcPr>
            <w:tcW w:w="1447" w:type="dxa"/>
          </w:tcPr>
          <w:p w:rsidR="003614A3" w:rsidRDefault="00AA044E">
            <w:pPr>
              <w:spacing w:line="360" w:lineRule="auto"/>
              <w:jc w:val="right"/>
            </w:pPr>
            <w:r>
              <w:rPr>
                <w:sz w:val="24"/>
                <w:szCs w:val="24"/>
              </w:rPr>
              <w:t>18 _______</w:t>
            </w:r>
          </w:p>
        </w:tc>
        <w:tc>
          <w:tcPr>
            <w:tcW w:w="1447" w:type="dxa"/>
          </w:tcPr>
          <w:p w:rsidR="003614A3" w:rsidRDefault="00AA044E">
            <w:pPr>
              <w:spacing w:line="360" w:lineRule="auto"/>
              <w:jc w:val="right"/>
            </w:pPr>
            <w:r>
              <w:rPr>
                <w:sz w:val="24"/>
                <w:szCs w:val="24"/>
              </w:rPr>
              <w:t>16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19 _______</w:t>
            </w:r>
          </w:p>
        </w:tc>
        <w:tc>
          <w:tcPr>
            <w:tcW w:w="1447" w:type="dxa"/>
          </w:tcPr>
          <w:p w:rsidR="003614A3" w:rsidRDefault="00AA044E">
            <w:pPr>
              <w:spacing w:line="360" w:lineRule="auto"/>
              <w:jc w:val="right"/>
            </w:pPr>
            <w:r>
              <w:rPr>
                <w:sz w:val="24"/>
                <w:szCs w:val="24"/>
              </w:rPr>
              <w:t>20 _______</w:t>
            </w:r>
          </w:p>
        </w:tc>
        <w:tc>
          <w:tcPr>
            <w:tcW w:w="1447" w:type="dxa"/>
          </w:tcPr>
          <w:p w:rsidR="003614A3" w:rsidRDefault="00AA044E">
            <w:pPr>
              <w:spacing w:line="360" w:lineRule="auto"/>
              <w:jc w:val="right"/>
            </w:pPr>
            <w:r>
              <w:rPr>
                <w:sz w:val="24"/>
                <w:szCs w:val="24"/>
              </w:rPr>
              <w:t>21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22 _______</w:t>
            </w:r>
          </w:p>
        </w:tc>
        <w:tc>
          <w:tcPr>
            <w:tcW w:w="1447" w:type="dxa"/>
          </w:tcPr>
          <w:p w:rsidR="003614A3" w:rsidRDefault="00AA044E">
            <w:pPr>
              <w:spacing w:line="360" w:lineRule="auto"/>
              <w:jc w:val="right"/>
            </w:pPr>
            <w:r>
              <w:rPr>
                <w:sz w:val="24"/>
                <w:szCs w:val="24"/>
              </w:rPr>
              <w:t>24 _______</w:t>
            </w:r>
          </w:p>
        </w:tc>
        <w:tc>
          <w:tcPr>
            <w:tcW w:w="1447" w:type="dxa"/>
          </w:tcPr>
          <w:p w:rsidR="003614A3" w:rsidRDefault="00AA044E">
            <w:pPr>
              <w:spacing w:line="360" w:lineRule="auto"/>
              <w:jc w:val="right"/>
            </w:pPr>
            <w:r>
              <w:rPr>
                <w:sz w:val="24"/>
                <w:szCs w:val="24"/>
              </w:rPr>
              <w:t>23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25 _______</w:t>
            </w:r>
          </w:p>
        </w:tc>
        <w:tc>
          <w:tcPr>
            <w:tcW w:w="1447" w:type="dxa"/>
          </w:tcPr>
          <w:p w:rsidR="003614A3" w:rsidRDefault="00AA044E">
            <w:pPr>
              <w:spacing w:line="360" w:lineRule="auto"/>
              <w:jc w:val="right"/>
            </w:pPr>
            <w:r>
              <w:rPr>
                <w:sz w:val="24"/>
                <w:szCs w:val="24"/>
              </w:rPr>
              <w:t>26 _______</w:t>
            </w:r>
          </w:p>
        </w:tc>
        <w:tc>
          <w:tcPr>
            <w:tcW w:w="1447" w:type="dxa"/>
          </w:tcPr>
          <w:p w:rsidR="003614A3" w:rsidRDefault="00AA044E">
            <w:pPr>
              <w:spacing w:line="360" w:lineRule="auto"/>
              <w:jc w:val="right"/>
            </w:pPr>
            <w:r>
              <w:rPr>
                <w:sz w:val="24"/>
                <w:szCs w:val="24"/>
              </w:rPr>
              <w:t>28 _______</w:t>
            </w:r>
          </w:p>
        </w:tc>
      </w:tr>
      <w:tr w:rsidR="003614A3">
        <w:trPr>
          <w:trHeight w:val="520"/>
          <w:jc w:val="center"/>
        </w:trPr>
        <w:tc>
          <w:tcPr>
            <w:tcW w:w="1555" w:type="dxa"/>
          </w:tcPr>
          <w:p w:rsidR="003614A3" w:rsidRDefault="003614A3">
            <w:pPr>
              <w:spacing w:line="360" w:lineRule="auto"/>
            </w:pPr>
          </w:p>
        </w:tc>
        <w:tc>
          <w:tcPr>
            <w:tcW w:w="1537" w:type="dxa"/>
          </w:tcPr>
          <w:p w:rsidR="003614A3" w:rsidRDefault="00AA044E">
            <w:pPr>
              <w:spacing w:line="360" w:lineRule="auto"/>
              <w:jc w:val="right"/>
            </w:pPr>
            <w:r>
              <w:rPr>
                <w:sz w:val="24"/>
                <w:szCs w:val="24"/>
              </w:rPr>
              <w:t>27 _______</w:t>
            </w:r>
          </w:p>
        </w:tc>
        <w:tc>
          <w:tcPr>
            <w:tcW w:w="1447" w:type="dxa"/>
          </w:tcPr>
          <w:p w:rsidR="003614A3" w:rsidRDefault="00AA044E">
            <w:pPr>
              <w:spacing w:line="360" w:lineRule="auto"/>
              <w:jc w:val="right"/>
            </w:pPr>
            <w:r>
              <w:rPr>
                <w:sz w:val="24"/>
                <w:szCs w:val="24"/>
              </w:rPr>
              <w:t>29 _______</w:t>
            </w:r>
          </w:p>
        </w:tc>
        <w:tc>
          <w:tcPr>
            <w:tcW w:w="1447" w:type="dxa"/>
          </w:tcPr>
          <w:p w:rsidR="003614A3" w:rsidRDefault="00AA044E">
            <w:pPr>
              <w:spacing w:line="360" w:lineRule="auto"/>
              <w:jc w:val="right"/>
            </w:pPr>
            <w:r>
              <w:rPr>
                <w:sz w:val="24"/>
                <w:szCs w:val="24"/>
              </w:rPr>
              <w:t>30_______</w:t>
            </w:r>
          </w:p>
        </w:tc>
      </w:tr>
      <w:tr w:rsidR="003614A3">
        <w:trPr>
          <w:trHeight w:val="440"/>
          <w:jc w:val="center"/>
        </w:trPr>
        <w:tc>
          <w:tcPr>
            <w:tcW w:w="1555" w:type="dxa"/>
          </w:tcPr>
          <w:p w:rsidR="003614A3" w:rsidRDefault="00AA044E">
            <w:pPr>
              <w:jc w:val="right"/>
            </w:pPr>
            <w:r>
              <w:rPr>
                <w:b/>
                <w:sz w:val="24"/>
                <w:szCs w:val="24"/>
              </w:rPr>
              <w:t>TOTALS:</w:t>
            </w:r>
          </w:p>
        </w:tc>
        <w:tc>
          <w:tcPr>
            <w:tcW w:w="1537" w:type="dxa"/>
          </w:tcPr>
          <w:p w:rsidR="003614A3" w:rsidRDefault="00AA044E">
            <w:pPr>
              <w:jc w:val="center"/>
            </w:pPr>
            <w:r>
              <w:rPr>
                <w:sz w:val="24"/>
                <w:szCs w:val="24"/>
              </w:rPr>
              <w:t>_______</w:t>
            </w:r>
          </w:p>
        </w:tc>
        <w:tc>
          <w:tcPr>
            <w:tcW w:w="1447" w:type="dxa"/>
          </w:tcPr>
          <w:p w:rsidR="003614A3" w:rsidRDefault="00AA044E">
            <w:pPr>
              <w:jc w:val="right"/>
            </w:pPr>
            <w:r>
              <w:rPr>
                <w:sz w:val="24"/>
                <w:szCs w:val="24"/>
              </w:rPr>
              <w:t>_______</w:t>
            </w:r>
          </w:p>
        </w:tc>
        <w:tc>
          <w:tcPr>
            <w:tcW w:w="1447" w:type="dxa"/>
          </w:tcPr>
          <w:p w:rsidR="003614A3" w:rsidRDefault="00AA044E">
            <w:pPr>
              <w:jc w:val="right"/>
            </w:pPr>
            <w:r>
              <w:rPr>
                <w:sz w:val="24"/>
                <w:szCs w:val="24"/>
              </w:rPr>
              <w:t>_______</w:t>
            </w:r>
          </w:p>
        </w:tc>
      </w:tr>
      <w:tr w:rsidR="003614A3">
        <w:trPr>
          <w:trHeight w:val="440"/>
          <w:jc w:val="center"/>
        </w:trPr>
        <w:tc>
          <w:tcPr>
            <w:tcW w:w="1555" w:type="dxa"/>
          </w:tcPr>
          <w:p w:rsidR="003614A3" w:rsidRDefault="003614A3"/>
        </w:tc>
        <w:tc>
          <w:tcPr>
            <w:tcW w:w="1537" w:type="dxa"/>
          </w:tcPr>
          <w:p w:rsidR="003614A3" w:rsidRDefault="00AA044E" w:rsidP="007B7107">
            <w:pPr>
              <w:jc w:val="center"/>
            </w:pPr>
            <w:r>
              <w:rPr>
                <w:b/>
                <w:sz w:val="24"/>
                <w:szCs w:val="24"/>
              </w:rPr>
              <w:t>VISUAL</w:t>
            </w:r>
          </w:p>
        </w:tc>
        <w:tc>
          <w:tcPr>
            <w:tcW w:w="1447" w:type="dxa"/>
          </w:tcPr>
          <w:p w:rsidR="003614A3" w:rsidRDefault="00AA044E">
            <w:pPr>
              <w:jc w:val="right"/>
            </w:pPr>
            <w:r>
              <w:rPr>
                <w:b/>
                <w:sz w:val="24"/>
                <w:szCs w:val="24"/>
              </w:rPr>
              <w:t>AUDITORY</w:t>
            </w:r>
          </w:p>
        </w:tc>
        <w:tc>
          <w:tcPr>
            <w:tcW w:w="1447" w:type="dxa"/>
          </w:tcPr>
          <w:p w:rsidR="003614A3" w:rsidRDefault="00AA044E">
            <w:pPr>
              <w:jc w:val="right"/>
            </w:pPr>
            <w:r>
              <w:rPr>
                <w:b/>
                <w:sz w:val="24"/>
                <w:szCs w:val="24"/>
              </w:rPr>
              <w:t>TACTILE</w:t>
            </w:r>
          </w:p>
        </w:tc>
      </w:tr>
    </w:tbl>
    <w:p w:rsidR="003614A3" w:rsidRDefault="003614A3" w:rsidP="00405F14"/>
    <w:p w:rsidR="003614A3" w:rsidRDefault="00AA044E">
      <w:pPr>
        <w:jc w:val="both"/>
      </w:pPr>
      <w:r>
        <w:rPr>
          <w:sz w:val="28"/>
          <w:szCs w:val="28"/>
        </w:rPr>
        <w:t xml:space="preserve">Find each numbered question from the list and place your answer of 1, 2, or 3 on the line matching that question on the chart above. When you have filled in all the numbers, add up your total in each column. The higher the score, the BETTER you are at using those skills. For example, if </w:t>
      </w:r>
      <w:proofErr w:type="gramStart"/>
      <w:r>
        <w:rPr>
          <w:sz w:val="28"/>
          <w:szCs w:val="28"/>
        </w:rPr>
        <w:t>your</w:t>
      </w:r>
      <w:proofErr w:type="gramEnd"/>
      <w:r>
        <w:rPr>
          <w:sz w:val="28"/>
          <w:szCs w:val="28"/>
        </w:rPr>
        <w:t xml:space="preserve"> total scores are: visual 19; auditory 25, tactile 23 you are learn BEST by listening, then using hands-on. You are not as comfortable with a textbook or a chart that no one has explained to you.</w:t>
      </w:r>
    </w:p>
    <w:p w:rsidR="003614A3" w:rsidRDefault="00AA044E">
      <w:pPr>
        <w:jc w:val="both"/>
      </w:pPr>
      <w:r>
        <w:rPr>
          <w:sz w:val="28"/>
          <w:szCs w:val="28"/>
        </w:rPr>
        <w:lastRenderedPageBreak/>
        <w:t>Your high scores are in auditory or listening skills and tactile or hands-on skills, with a low score in visual. This would indicate that you are probably weak in reading and comprehension, but do very well with oral directions and hands-on or paper and pencil tasks.</w:t>
      </w:r>
    </w:p>
    <w:p w:rsidR="003614A3" w:rsidRDefault="003614A3">
      <w:pPr>
        <w:spacing w:after="0" w:line="240" w:lineRule="auto"/>
        <w:jc w:val="both"/>
      </w:pPr>
    </w:p>
    <w:p w:rsidR="007B7107" w:rsidRDefault="00AA044E">
      <w:pPr>
        <w:rPr>
          <w:sz w:val="28"/>
          <w:szCs w:val="28"/>
        </w:rPr>
      </w:pPr>
      <w:r>
        <w:rPr>
          <w:sz w:val="28"/>
          <w:szCs w:val="28"/>
        </w:rPr>
        <w:t>College faculty will employ combinations of visual, auditory and tactile teaching techniques. The information on the following chart will help you identify strategies and accommodations that you can use to reinforce learning in those modes where you are weak</w:t>
      </w:r>
      <w:r w:rsidR="007B7107">
        <w:rPr>
          <w:sz w:val="28"/>
          <w:szCs w:val="28"/>
        </w:rPr>
        <w:t xml:space="preserve">. </w:t>
      </w:r>
    </w:p>
    <w:p w:rsidR="007B7107" w:rsidRDefault="007B7107">
      <w:pPr>
        <w:rPr>
          <w:sz w:val="28"/>
          <w:szCs w:val="28"/>
        </w:rPr>
      </w:pPr>
      <w:r>
        <w:rPr>
          <w:sz w:val="28"/>
          <w:szCs w:val="28"/>
        </w:rPr>
        <w:br w:type="page"/>
      </w:r>
    </w:p>
    <w:p w:rsidR="003614A3" w:rsidRDefault="00AA044E">
      <w:pPr>
        <w:pStyle w:val="Heading2"/>
      </w:pPr>
      <w:bookmarkStart w:id="17" w:name="h.i5cle1pnyhop" w:colFirst="0" w:colLast="0"/>
      <w:bookmarkStart w:id="18" w:name="Strategies"/>
      <w:bookmarkEnd w:id="17"/>
      <w:bookmarkEnd w:id="18"/>
      <w:r>
        <w:lastRenderedPageBreak/>
        <w:t>SUGGESTED STRATEGIES AND ACCOMMODATIONS</w:t>
      </w:r>
    </w:p>
    <w:p w:rsidR="003614A3" w:rsidRDefault="003614A3"/>
    <w:tbl>
      <w:tblPr>
        <w:tblStyle w:val="a3"/>
        <w:tblW w:w="942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3960"/>
        <w:gridCol w:w="3918"/>
      </w:tblGrid>
      <w:tr w:rsidR="003614A3">
        <w:tc>
          <w:tcPr>
            <w:tcW w:w="1548" w:type="dxa"/>
          </w:tcPr>
          <w:p w:rsidR="003614A3" w:rsidRDefault="003614A3"/>
        </w:tc>
        <w:tc>
          <w:tcPr>
            <w:tcW w:w="3960" w:type="dxa"/>
          </w:tcPr>
          <w:p w:rsidR="003614A3" w:rsidRDefault="00AA044E">
            <w:pPr>
              <w:pStyle w:val="Heading5"/>
              <w:spacing w:before="120"/>
              <w:jc w:val="center"/>
            </w:pPr>
            <w:r>
              <w:rPr>
                <w:b w:val="0"/>
              </w:rPr>
              <w:t>STRATEGIES</w:t>
            </w:r>
          </w:p>
        </w:tc>
        <w:tc>
          <w:tcPr>
            <w:tcW w:w="3918" w:type="dxa"/>
          </w:tcPr>
          <w:p w:rsidR="003614A3" w:rsidRDefault="00AA044E">
            <w:pPr>
              <w:spacing w:before="240" w:after="60" w:line="240" w:lineRule="auto"/>
            </w:pPr>
            <w:r>
              <w:rPr>
                <w:rFonts w:ascii="Arial" w:eastAsia="Arial" w:hAnsi="Arial" w:cs="Arial"/>
              </w:rPr>
              <w:t>POSSIBLE ACCOMMODATIONS</w:t>
            </w:r>
          </w:p>
        </w:tc>
      </w:tr>
      <w:tr w:rsidR="003614A3">
        <w:tc>
          <w:tcPr>
            <w:tcW w:w="1548" w:type="dxa"/>
          </w:tcPr>
          <w:p w:rsidR="003614A3" w:rsidRDefault="00AA044E">
            <w:r>
              <w:rPr>
                <w:rFonts w:ascii="Arial" w:eastAsia="Arial" w:hAnsi="Arial" w:cs="Arial"/>
                <w:b/>
              </w:rPr>
              <w:t>To improve VISUAL learning</w:t>
            </w:r>
          </w:p>
        </w:tc>
        <w:tc>
          <w:tcPr>
            <w:tcW w:w="3960" w:type="dxa"/>
          </w:tcPr>
          <w:p w:rsidR="003614A3" w:rsidRDefault="00AA044E">
            <w:pPr>
              <w:numPr>
                <w:ilvl w:val="0"/>
                <w:numId w:val="10"/>
              </w:numPr>
              <w:spacing w:after="0" w:line="240" w:lineRule="auto"/>
              <w:ind w:hanging="360"/>
            </w:pPr>
            <w:r>
              <w:rPr>
                <w:rFonts w:ascii="Arial" w:eastAsia="Arial" w:hAnsi="Arial" w:cs="Arial"/>
              </w:rPr>
              <w:t xml:space="preserve">Use of slides, charts, diagrams, and illustrations to reinforce learning </w:t>
            </w:r>
          </w:p>
          <w:p w:rsidR="003614A3" w:rsidRDefault="00AA044E">
            <w:pPr>
              <w:numPr>
                <w:ilvl w:val="0"/>
                <w:numId w:val="10"/>
              </w:numPr>
              <w:spacing w:after="0" w:line="240" w:lineRule="auto"/>
              <w:ind w:hanging="360"/>
            </w:pPr>
            <w:r>
              <w:rPr>
                <w:rFonts w:ascii="Arial" w:eastAsia="Arial" w:hAnsi="Arial" w:cs="Arial"/>
              </w:rPr>
              <w:t>Use of color coding to organize notes, note cards and textbook underlining</w:t>
            </w:r>
          </w:p>
          <w:p w:rsidR="003614A3" w:rsidRDefault="00AA044E">
            <w:pPr>
              <w:numPr>
                <w:ilvl w:val="0"/>
                <w:numId w:val="10"/>
              </w:numPr>
              <w:spacing w:after="0" w:line="240" w:lineRule="auto"/>
              <w:ind w:hanging="360"/>
            </w:pPr>
            <w:r>
              <w:rPr>
                <w:rFonts w:ascii="Arial" w:eastAsia="Arial" w:hAnsi="Arial" w:cs="Arial"/>
              </w:rPr>
              <w:t>Writing questions in margins of textbook</w:t>
            </w:r>
          </w:p>
          <w:p w:rsidR="003614A3" w:rsidRDefault="00AA044E">
            <w:pPr>
              <w:numPr>
                <w:ilvl w:val="0"/>
                <w:numId w:val="10"/>
              </w:numPr>
              <w:spacing w:after="0" w:line="240" w:lineRule="auto"/>
              <w:ind w:hanging="360"/>
            </w:pPr>
            <w:r>
              <w:rPr>
                <w:rFonts w:ascii="Arial" w:eastAsia="Arial" w:hAnsi="Arial" w:cs="Arial"/>
              </w:rPr>
              <w:t>Converting notes to charts and matrix format</w:t>
            </w:r>
          </w:p>
          <w:p w:rsidR="003614A3" w:rsidRDefault="00AA044E">
            <w:pPr>
              <w:numPr>
                <w:ilvl w:val="0"/>
                <w:numId w:val="10"/>
              </w:numPr>
              <w:spacing w:after="0" w:line="240" w:lineRule="auto"/>
              <w:ind w:hanging="360"/>
            </w:pPr>
            <w:r>
              <w:rPr>
                <w:rFonts w:ascii="Arial" w:eastAsia="Arial" w:hAnsi="Arial" w:cs="Arial"/>
              </w:rPr>
              <w:t>Use a calculator for computations</w:t>
            </w:r>
          </w:p>
          <w:p w:rsidR="003614A3" w:rsidRDefault="00AA044E">
            <w:pPr>
              <w:numPr>
                <w:ilvl w:val="0"/>
                <w:numId w:val="10"/>
              </w:numPr>
              <w:spacing w:after="0" w:line="240" w:lineRule="auto"/>
              <w:ind w:hanging="360"/>
            </w:pPr>
            <w:r>
              <w:rPr>
                <w:rFonts w:ascii="Arial" w:eastAsia="Arial" w:hAnsi="Arial" w:cs="Arial"/>
              </w:rPr>
              <w:t>Use of graphic paper for math computations</w:t>
            </w:r>
          </w:p>
        </w:tc>
        <w:tc>
          <w:tcPr>
            <w:tcW w:w="3918" w:type="dxa"/>
          </w:tcPr>
          <w:p w:rsidR="003614A3" w:rsidRDefault="00AA044E">
            <w:pPr>
              <w:numPr>
                <w:ilvl w:val="0"/>
                <w:numId w:val="10"/>
              </w:numPr>
              <w:spacing w:after="0" w:line="240" w:lineRule="auto"/>
              <w:ind w:hanging="360"/>
              <w:rPr>
                <w:b/>
              </w:rPr>
            </w:pPr>
            <w:r>
              <w:rPr>
                <w:rFonts w:ascii="Arial" w:eastAsia="Arial" w:hAnsi="Arial" w:cs="Arial"/>
              </w:rPr>
              <w:t>Copy of instructor’s overhead transparencies</w:t>
            </w:r>
          </w:p>
          <w:p w:rsidR="003614A3" w:rsidRDefault="00AA044E">
            <w:pPr>
              <w:numPr>
                <w:ilvl w:val="0"/>
                <w:numId w:val="10"/>
              </w:numPr>
              <w:spacing w:after="0" w:line="240" w:lineRule="auto"/>
              <w:ind w:hanging="360"/>
              <w:rPr>
                <w:b/>
              </w:rPr>
            </w:pPr>
            <w:r>
              <w:rPr>
                <w:rFonts w:ascii="Arial" w:eastAsia="Arial" w:hAnsi="Arial" w:cs="Arial"/>
              </w:rPr>
              <w:t>Use of computer software and spell checker</w:t>
            </w:r>
          </w:p>
          <w:p w:rsidR="003614A3" w:rsidRDefault="00AA044E">
            <w:pPr>
              <w:numPr>
                <w:ilvl w:val="0"/>
                <w:numId w:val="10"/>
              </w:numPr>
              <w:spacing w:after="0" w:line="240" w:lineRule="auto"/>
              <w:ind w:hanging="360"/>
              <w:rPr>
                <w:b/>
              </w:rPr>
            </w:pPr>
            <w:r>
              <w:rPr>
                <w:rFonts w:ascii="Arial" w:eastAsia="Arial" w:hAnsi="Arial" w:cs="Arial"/>
              </w:rPr>
              <w:t>Watch videos, etc. more than once</w:t>
            </w:r>
          </w:p>
          <w:p w:rsidR="003614A3" w:rsidRDefault="00AA044E">
            <w:pPr>
              <w:numPr>
                <w:ilvl w:val="0"/>
                <w:numId w:val="10"/>
              </w:numPr>
              <w:spacing w:after="0" w:line="240" w:lineRule="auto"/>
              <w:ind w:hanging="360"/>
              <w:rPr>
                <w:b/>
              </w:rPr>
            </w:pPr>
            <w:r>
              <w:rPr>
                <w:rFonts w:ascii="Arial" w:eastAsia="Arial" w:hAnsi="Arial" w:cs="Arial"/>
              </w:rPr>
              <w:t xml:space="preserve">Extra time on tests </w:t>
            </w:r>
          </w:p>
          <w:p w:rsidR="003614A3" w:rsidRDefault="00AA044E">
            <w:pPr>
              <w:numPr>
                <w:ilvl w:val="0"/>
                <w:numId w:val="10"/>
              </w:numPr>
              <w:spacing w:after="0" w:line="240" w:lineRule="auto"/>
              <w:ind w:hanging="360"/>
              <w:rPr>
                <w:b/>
              </w:rPr>
            </w:pPr>
            <w:r>
              <w:rPr>
                <w:rFonts w:ascii="Arial" w:eastAsia="Arial" w:hAnsi="Arial" w:cs="Arial"/>
              </w:rPr>
              <w:t>Enlargement of print materials to make print easier to read</w:t>
            </w:r>
          </w:p>
          <w:p w:rsidR="003614A3" w:rsidRDefault="00AA044E">
            <w:pPr>
              <w:numPr>
                <w:ilvl w:val="0"/>
                <w:numId w:val="10"/>
              </w:numPr>
              <w:spacing w:after="0" w:line="240" w:lineRule="auto"/>
              <w:ind w:hanging="360"/>
              <w:rPr>
                <w:b/>
              </w:rPr>
            </w:pPr>
            <w:r>
              <w:rPr>
                <w:rFonts w:ascii="Arial" w:eastAsia="Arial" w:hAnsi="Arial" w:cs="Arial"/>
              </w:rPr>
              <w:t xml:space="preserve">Use of a calculator </w:t>
            </w:r>
          </w:p>
          <w:p w:rsidR="003614A3" w:rsidRDefault="00AA044E">
            <w:pPr>
              <w:numPr>
                <w:ilvl w:val="0"/>
                <w:numId w:val="10"/>
              </w:numPr>
              <w:spacing w:after="0" w:line="240" w:lineRule="auto"/>
              <w:ind w:hanging="360"/>
              <w:rPr>
                <w:b/>
              </w:rPr>
            </w:pPr>
            <w:r>
              <w:rPr>
                <w:rFonts w:ascii="Arial" w:eastAsia="Arial" w:hAnsi="Arial" w:cs="Arial"/>
              </w:rPr>
              <w:t>Use of a note taker</w:t>
            </w:r>
          </w:p>
          <w:p w:rsidR="003614A3" w:rsidRDefault="003614A3"/>
        </w:tc>
      </w:tr>
      <w:tr w:rsidR="003614A3">
        <w:tc>
          <w:tcPr>
            <w:tcW w:w="1548" w:type="dxa"/>
          </w:tcPr>
          <w:p w:rsidR="003614A3" w:rsidRDefault="00AA044E">
            <w:r>
              <w:rPr>
                <w:rFonts w:ascii="Arial" w:eastAsia="Arial" w:hAnsi="Arial" w:cs="Arial"/>
                <w:b/>
              </w:rPr>
              <w:t>To improve AUDITORY learning</w:t>
            </w:r>
          </w:p>
        </w:tc>
        <w:tc>
          <w:tcPr>
            <w:tcW w:w="3960" w:type="dxa"/>
          </w:tcPr>
          <w:p w:rsidR="003614A3" w:rsidRDefault="00AA044E">
            <w:pPr>
              <w:numPr>
                <w:ilvl w:val="0"/>
                <w:numId w:val="6"/>
              </w:numPr>
              <w:spacing w:after="0" w:line="240" w:lineRule="auto"/>
              <w:ind w:hanging="360"/>
              <w:rPr>
                <w:b/>
              </w:rPr>
            </w:pPr>
            <w:r>
              <w:rPr>
                <w:rFonts w:ascii="Arial" w:eastAsia="Arial" w:hAnsi="Arial" w:cs="Arial"/>
              </w:rPr>
              <w:t>Participate in study group</w:t>
            </w:r>
          </w:p>
          <w:p w:rsidR="003614A3" w:rsidRDefault="00AA044E">
            <w:pPr>
              <w:numPr>
                <w:ilvl w:val="0"/>
                <w:numId w:val="6"/>
              </w:numPr>
              <w:spacing w:after="0" w:line="240" w:lineRule="auto"/>
              <w:ind w:hanging="360"/>
              <w:rPr>
                <w:b/>
              </w:rPr>
            </w:pPr>
            <w:r>
              <w:rPr>
                <w:rFonts w:ascii="Arial" w:eastAsia="Arial" w:hAnsi="Arial" w:cs="Arial"/>
              </w:rPr>
              <w:t>One-to-one tutoring</w:t>
            </w:r>
          </w:p>
          <w:p w:rsidR="003614A3" w:rsidRDefault="00AA044E">
            <w:pPr>
              <w:numPr>
                <w:ilvl w:val="0"/>
                <w:numId w:val="6"/>
              </w:numPr>
              <w:spacing w:after="0" w:line="240" w:lineRule="auto"/>
              <w:ind w:hanging="360"/>
              <w:rPr>
                <w:b/>
              </w:rPr>
            </w:pPr>
            <w:r>
              <w:rPr>
                <w:rFonts w:ascii="Arial" w:eastAsia="Arial" w:hAnsi="Arial" w:cs="Arial"/>
              </w:rPr>
              <w:t>Brainstorm ideas for writing into a tape recorder</w:t>
            </w:r>
          </w:p>
          <w:p w:rsidR="003614A3" w:rsidRDefault="00AA044E">
            <w:pPr>
              <w:numPr>
                <w:ilvl w:val="0"/>
                <w:numId w:val="6"/>
              </w:numPr>
              <w:spacing w:after="0" w:line="240" w:lineRule="auto"/>
              <w:ind w:hanging="360"/>
              <w:rPr>
                <w:b/>
              </w:rPr>
            </w:pPr>
            <w:r>
              <w:rPr>
                <w:rFonts w:ascii="Arial" w:eastAsia="Arial" w:hAnsi="Arial" w:cs="Arial"/>
              </w:rPr>
              <w:t>Tape record notes</w:t>
            </w:r>
          </w:p>
        </w:tc>
        <w:tc>
          <w:tcPr>
            <w:tcW w:w="3918" w:type="dxa"/>
          </w:tcPr>
          <w:p w:rsidR="003614A3" w:rsidRDefault="00AA044E">
            <w:pPr>
              <w:numPr>
                <w:ilvl w:val="0"/>
                <w:numId w:val="6"/>
              </w:numPr>
              <w:spacing w:after="0" w:line="240" w:lineRule="auto"/>
              <w:ind w:hanging="360"/>
              <w:rPr>
                <w:b/>
              </w:rPr>
            </w:pPr>
            <w:r>
              <w:rPr>
                <w:rFonts w:ascii="Arial" w:eastAsia="Arial" w:hAnsi="Arial" w:cs="Arial"/>
              </w:rPr>
              <w:t>Tape recording classes</w:t>
            </w:r>
          </w:p>
          <w:p w:rsidR="003614A3" w:rsidRDefault="00AA044E">
            <w:pPr>
              <w:numPr>
                <w:ilvl w:val="0"/>
                <w:numId w:val="6"/>
              </w:numPr>
              <w:spacing w:after="0" w:line="240" w:lineRule="auto"/>
              <w:ind w:hanging="360"/>
              <w:rPr>
                <w:b/>
              </w:rPr>
            </w:pPr>
            <w:r>
              <w:rPr>
                <w:rFonts w:ascii="Arial" w:eastAsia="Arial" w:hAnsi="Arial" w:cs="Arial"/>
              </w:rPr>
              <w:t>Tests read or recorded</w:t>
            </w:r>
          </w:p>
          <w:p w:rsidR="003614A3" w:rsidRDefault="00AA044E">
            <w:pPr>
              <w:numPr>
                <w:ilvl w:val="0"/>
                <w:numId w:val="6"/>
              </w:numPr>
              <w:spacing w:after="0" w:line="240" w:lineRule="auto"/>
              <w:ind w:hanging="360"/>
              <w:rPr>
                <w:b/>
              </w:rPr>
            </w:pPr>
            <w:r>
              <w:rPr>
                <w:rFonts w:ascii="Arial" w:eastAsia="Arial" w:hAnsi="Arial" w:cs="Arial"/>
              </w:rPr>
              <w:t>Use of textbooks on tape</w:t>
            </w:r>
          </w:p>
          <w:p w:rsidR="003614A3" w:rsidRDefault="00AA044E">
            <w:pPr>
              <w:numPr>
                <w:ilvl w:val="0"/>
                <w:numId w:val="6"/>
              </w:numPr>
              <w:spacing w:after="0" w:line="240" w:lineRule="auto"/>
              <w:ind w:hanging="360"/>
            </w:pPr>
            <w:r>
              <w:rPr>
                <w:rFonts w:ascii="Arial" w:eastAsia="Arial" w:hAnsi="Arial" w:cs="Arial"/>
              </w:rPr>
              <w:t>Use of voice input for computer</w:t>
            </w:r>
          </w:p>
          <w:p w:rsidR="003614A3" w:rsidRDefault="00AA044E">
            <w:pPr>
              <w:numPr>
                <w:ilvl w:val="0"/>
                <w:numId w:val="6"/>
              </w:numPr>
              <w:spacing w:after="0" w:line="240" w:lineRule="auto"/>
              <w:ind w:hanging="360"/>
            </w:pPr>
            <w:r>
              <w:rPr>
                <w:rFonts w:ascii="Arial" w:eastAsia="Arial" w:hAnsi="Arial" w:cs="Arial"/>
              </w:rPr>
              <w:t>Use of computer with voice output</w:t>
            </w:r>
          </w:p>
          <w:p w:rsidR="003614A3" w:rsidRDefault="00AA044E">
            <w:pPr>
              <w:numPr>
                <w:ilvl w:val="0"/>
                <w:numId w:val="6"/>
              </w:numPr>
              <w:spacing w:after="0" w:line="240" w:lineRule="auto"/>
              <w:ind w:hanging="360"/>
            </w:pPr>
            <w:r>
              <w:rPr>
                <w:rFonts w:ascii="Arial" w:eastAsia="Arial" w:hAnsi="Arial" w:cs="Arial"/>
              </w:rPr>
              <w:t>Extra time for tests</w:t>
            </w:r>
          </w:p>
          <w:p w:rsidR="003614A3" w:rsidRDefault="00AA044E">
            <w:pPr>
              <w:numPr>
                <w:ilvl w:val="0"/>
                <w:numId w:val="6"/>
              </w:numPr>
              <w:spacing w:after="0" w:line="240" w:lineRule="auto"/>
              <w:ind w:hanging="360"/>
            </w:pPr>
            <w:r>
              <w:rPr>
                <w:rFonts w:ascii="Arial" w:eastAsia="Arial" w:hAnsi="Arial" w:cs="Arial"/>
              </w:rPr>
              <w:t>Alternate test location</w:t>
            </w:r>
          </w:p>
          <w:p w:rsidR="003614A3" w:rsidRDefault="00AA044E">
            <w:pPr>
              <w:numPr>
                <w:ilvl w:val="0"/>
                <w:numId w:val="6"/>
              </w:numPr>
              <w:spacing w:after="0" w:line="240" w:lineRule="auto"/>
              <w:ind w:hanging="360"/>
            </w:pPr>
            <w:r>
              <w:rPr>
                <w:rFonts w:ascii="Arial" w:eastAsia="Arial" w:hAnsi="Arial" w:cs="Arial"/>
              </w:rPr>
              <w:t>Using an assisted listening device such as an FM amplification system</w:t>
            </w:r>
          </w:p>
        </w:tc>
      </w:tr>
      <w:tr w:rsidR="003614A3">
        <w:tc>
          <w:tcPr>
            <w:tcW w:w="1548" w:type="dxa"/>
          </w:tcPr>
          <w:p w:rsidR="003614A3" w:rsidRDefault="00AA044E">
            <w:r>
              <w:rPr>
                <w:rFonts w:ascii="Arial" w:eastAsia="Arial" w:hAnsi="Arial" w:cs="Arial"/>
                <w:b/>
              </w:rPr>
              <w:t>To improve TACTILE learning</w:t>
            </w:r>
          </w:p>
        </w:tc>
        <w:tc>
          <w:tcPr>
            <w:tcW w:w="3960" w:type="dxa"/>
          </w:tcPr>
          <w:p w:rsidR="003614A3" w:rsidRDefault="00AA044E">
            <w:pPr>
              <w:numPr>
                <w:ilvl w:val="0"/>
                <w:numId w:val="8"/>
              </w:numPr>
              <w:spacing w:after="0" w:line="240" w:lineRule="auto"/>
              <w:ind w:hanging="360"/>
            </w:pPr>
            <w:r>
              <w:rPr>
                <w:rFonts w:ascii="Arial" w:eastAsia="Arial" w:hAnsi="Arial" w:cs="Arial"/>
              </w:rPr>
              <w:t>Recopy class notes</w:t>
            </w:r>
          </w:p>
          <w:p w:rsidR="003614A3" w:rsidRDefault="00AA044E">
            <w:pPr>
              <w:numPr>
                <w:ilvl w:val="0"/>
                <w:numId w:val="8"/>
              </w:numPr>
              <w:spacing w:after="0" w:line="240" w:lineRule="auto"/>
              <w:ind w:hanging="360"/>
            </w:pPr>
            <w:r>
              <w:rPr>
                <w:rFonts w:ascii="Arial" w:eastAsia="Arial" w:hAnsi="Arial" w:cs="Arial"/>
              </w:rPr>
              <w:t>Convert notes to study or ‘flash’ cards</w:t>
            </w:r>
          </w:p>
          <w:p w:rsidR="003614A3" w:rsidRDefault="00AA044E">
            <w:pPr>
              <w:numPr>
                <w:ilvl w:val="0"/>
                <w:numId w:val="8"/>
              </w:numPr>
              <w:spacing w:after="0" w:line="240" w:lineRule="auto"/>
              <w:ind w:hanging="360"/>
            </w:pPr>
            <w:r>
              <w:rPr>
                <w:rFonts w:ascii="Arial" w:eastAsia="Arial" w:hAnsi="Arial" w:cs="Arial"/>
              </w:rPr>
              <w:t>Use of models for studying</w:t>
            </w:r>
          </w:p>
          <w:p w:rsidR="003614A3" w:rsidRDefault="00AA044E">
            <w:pPr>
              <w:numPr>
                <w:ilvl w:val="0"/>
                <w:numId w:val="8"/>
              </w:numPr>
              <w:spacing w:after="0" w:line="240" w:lineRule="auto"/>
              <w:ind w:hanging="360"/>
            </w:pPr>
            <w:r>
              <w:rPr>
                <w:rFonts w:ascii="Arial" w:eastAsia="Arial" w:hAnsi="Arial" w:cs="Arial"/>
              </w:rPr>
              <w:t>Additional time for lab classes and study</w:t>
            </w:r>
          </w:p>
          <w:p w:rsidR="003614A3" w:rsidRDefault="00AA044E">
            <w:pPr>
              <w:numPr>
                <w:ilvl w:val="0"/>
                <w:numId w:val="8"/>
              </w:numPr>
              <w:spacing w:after="0" w:line="240" w:lineRule="auto"/>
              <w:ind w:hanging="360"/>
            </w:pPr>
            <w:r>
              <w:rPr>
                <w:rFonts w:ascii="Arial" w:eastAsia="Arial" w:hAnsi="Arial" w:cs="Arial"/>
              </w:rPr>
              <w:t>Study or lab partner</w:t>
            </w:r>
          </w:p>
          <w:p w:rsidR="003614A3" w:rsidRDefault="00AA044E">
            <w:pPr>
              <w:numPr>
                <w:ilvl w:val="0"/>
                <w:numId w:val="8"/>
              </w:numPr>
              <w:spacing w:after="0" w:line="240" w:lineRule="auto"/>
              <w:ind w:hanging="360"/>
            </w:pPr>
            <w:r>
              <w:rPr>
                <w:rFonts w:ascii="Arial" w:eastAsia="Arial" w:hAnsi="Arial" w:cs="Arial"/>
              </w:rPr>
              <w:t>Frequent repetition of task until it is learned</w:t>
            </w:r>
          </w:p>
          <w:p w:rsidR="003614A3" w:rsidRDefault="00AA044E">
            <w:pPr>
              <w:numPr>
                <w:ilvl w:val="0"/>
                <w:numId w:val="8"/>
              </w:numPr>
              <w:spacing w:after="0" w:line="240" w:lineRule="auto"/>
              <w:ind w:hanging="360"/>
            </w:pPr>
            <w:r>
              <w:rPr>
                <w:rFonts w:ascii="Arial" w:eastAsia="Arial" w:hAnsi="Arial" w:cs="Arial"/>
              </w:rPr>
              <w:t>Role playing</w:t>
            </w:r>
          </w:p>
          <w:p w:rsidR="003614A3" w:rsidRDefault="00AA044E">
            <w:pPr>
              <w:numPr>
                <w:ilvl w:val="0"/>
                <w:numId w:val="8"/>
              </w:numPr>
              <w:spacing w:after="0" w:line="240" w:lineRule="auto"/>
              <w:ind w:hanging="360"/>
            </w:pPr>
            <w:r>
              <w:rPr>
                <w:rFonts w:ascii="Arial" w:eastAsia="Arial" w:hAnsi="Arial" w:cs="Arial"/>
              </w:rPr>
              <w:t>Frequent breaks while studying</w:t>
            </w:r>
          </w:p>
        </w:tc>
        <w:tc>
          <w:tcPr>
            <w:tcW w:w="3918" w:type="dxa"/>
          </w:tcPr>
          <w:p w:rsidR="003614A3" w:rsidRDefault="00AA044E">
            <w:pPr>
              <w:numPr>
                <w:ilvl w:val="0"/>
                <w:numId w:val="8"/>
              </w:numPr>
              <w:spacing w:after="0" w:line="240" w:lineRule="auto"/>
              <w:ind w:hanging="360"/>
            </w:pPr>
            <w:r>
              <w:rPr>
                <w:rFonts w:ascii="Arial" w:eastAsia="Arial" w:hAnsi="Arial" w:cs="Arial"/>
              </w:rPr>
              <w:t>Assigned lab partner</w:t>
            </w:r>
          </w:p>
          <w:p w:rsidR="003614A3" w:rsidRDefault="00AA044E">
            <w:pPr>
              <w:numPr>
                <w:ilvl w:val="0"/>
                <w:numId w:val="8"/>
              </w:numPr>
              <w:spacing w:after="0" w:line="240" w:lineRule="auto"/>
              <w:ind w:hanging="360"/>
            </w:pPr>
            <w:r>
              <w:rPr>
                <w:rFonts w:ascii="Arial" w:eastAsia="Arial" w:hAnsi="Arial" w:cs="Arial"/>
              </w:rPr>
              <w:t>Tests and assignments in electronic format</w:t>
            </w:r>
          </w:p>
          <w:p w:rsidR="003614A3" w:rsidRDefault="003614A3"/>
        </w:tc>
      </w:tr>
    </w:tbl>
    <w:p w:rsidR="003614A3" w:rsidRDefault="00AA044E">
      <w:r>
        <w:br w:type="page"/>
      </w:r>
    </w:p>
    <w:p w:rsidR="003614A3" w:rsidRDefault="003614A3">
      <w:pPr>
        <w:widowControl w:val="0"/>
        <w:spacing w:after="0"/>
      </w:pPr>
    </w:p>
    <w:p w:rsidR="003614A3" w:rsidRDefault="00AA044E">
      <w:pPr>
        <w:pStyle w:val="Subtitle"/>
        <w:contextualSpacing w:val="0"/>
      </w:pPr>
      <w:bookmarkStart w:id="19" w:name="h.70pc1nwclfje" w:colFirst="0" w:colLast="0"/>
      <w:bookmarkStart w:id="20" w:name="Section3"/>
      <w:bookmarkEnd w:id="19"/>
      <w:bookmarkEnd w:id="20"/>
      <w:r>
        <w:rPr>
          <w:color w:val="1F4E79"/>
        </w:rPr>
        <w:t>Section III:  The College Search</w:t>
      </w:r>
    </w:p>
    <w:p w:rsidR="003614A3" w:rsidRDefault="00AA044E">
      <w:r>
        <w:t>Your search for a college becomes easier once you narrow down what you are ultimately looking to gain from your college experience.  Using tools such as this SMART goals analysis, you will force yourself to think critically about the specific goal you are looking to attain and how you can meet that goal. Try doing a SMART goal analysis using the example below.</w:t>
      </w:r>
    </w:p>
    <w:p w:rsidR="003614A3" w:rsidRDefault="003614A3">
      <w:bookmarkStart w:id="21" w:name="Smart"/>
      <w:bookmarkEnd w:id="21"/>
    </w:p>
    <w:tbl>
      <w:tblPr>
        <w:tblStyle w:val="a4"/>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7"/>
        <w:gridCol w:w="1892"/>
        <w:gridCol w:w="1906"/>
        <w:gridCol w:w="1825"/>
        <w:gridCol w:w="1820"/>
      </w:tblGrid>
      <w:tr w:rsidR="003614A3">
        <w:tc>
          <w:tcPr>
            <w:tcW w:w="1907" w:type="dxa"/>
            <w:shd w:val="clear" w:color="auto" w:fill="44546A"/>
          </w:tcPr>
          <w:p w:rsidR="003614A3" w:rsidRDefault="00AA044E">
            <w:pPr>
              <w:jc w:val="center"/>
            </w:pPr>
            <w:r>
              <w:rPr>
                <w:b/>
                <w:sz w:val="120"/>
                <w:szCs w:val="120"/>
              </w:rPr>
              <w:t>S</w:t>
            </w:r>
          </w:p>
        </w:tc>
        <w:tc>
          <w:tcPr>
            <w:tcW w:w="1892" w:type="dxa"/>
            <w:shd w:val="clear" w:color="auto" w:fill="44546A"/>
          </w:tcPr>
          <w:p w:rsidR="003614A3" w:rsidRDefault="00AA044E">
            <w:pPr>
              <w:jc w:val="center"/>
            </w:pPr>
            <w:r>
              <w:rPr>
                <w:b/>
                <w:sz w:val="120"/>
                <w:szCs w:val="120"/>
              </w:rPr>
              <w:t>M</w:t>
            </w:r>
          </w:p>
        </w:tc>
        <w:tc>
          <w:tcPr>
            <w:tcW w:w="1906" w:type="dxa"/>
            <w:shd w:val="clear" w:color="auto" w:fill="44546A"/>
          </w:tcPr>
          <w:p w:rsidR="003614A3" w:rsidRDefault="00AA044E">
            <w:pPr>
              <w:jc w:val="center"/>
            </w:pPr>
            <w:r>
              <w:rPr>
                <w:b/>
                <w:sz w:val="120"/>
                <w:szCs w:val="120"/>
              </w:rPr>
              <w:t>A</w:t>
            </w:r>
          </w:p>
        </w:tc>
        <w:tc>
          <w:tcPr>
            <w:tcW w:w="1825" w:type="dxa"/>
            <w:shd w:val="clear" w:color="auto" w:fill="44546A"/>
          </w:tcPr>
          <w:p w:rsidR="003614A3" w:rsidRDefault="00AA044E">
            <w:pPr>
              <w:jc w:val="center"/>
            </w:pPr>
            <w:r>
              <w:rPr>
                <w:b/>
                <w:sz w:val="120"/>
                <w:szCs w:val="120"/>
              </w:rPr>
              <w:t>R</w:t>
            </w:r>
          </w:p>
        </w:tc>
        <w:tc>
          <w:tcPr>
            <w:tcW w:w="1820" w:type="dxa"/>
            <w:shd w:val="clear" w:color="auto" w:fill="44546A"/>
          </w:tcPr>
          <w:p w:rsidR="003614A3" w:rsidRDefault="00AA044E">
            <w:pPr>
              <w:jc w:val="center"/>
            </w:pPr>
            <w:r>
              <w:rPr>
                <w:b/>
                <w:sz w:val="120"/>
                <w:szCs w:val="120"/>
              </w:rPr>
              <w:t>T</w:t>
            </w:r>
          </w:p>
        </w:tc>
      </w:tr>
      <w:tr w:rsidR="003614A3">
        <w:tc>
          <w:tcPr>
            <w:tcW w:w="1907" w:type="dxa"/>
            <w:shd w:val="clear" w:color="auto" w:fill="808080"/>
          </w:tcPr>
          <w:p w:rsidR="003614A3" w:rsidRDefault="00AA044E">
            <w:pPr>
              <w:jc w:val="center"/>
            </w:pPr>
            <w:r>
              <w:rPr>
                <w:b/>
                <w:sz w:val="28"/>
                <w:szCs w:val="28"/>
              </w:rPr>
              <w:t>Specific</w:t>
            </w:r>
          </w:p>
        </w:tc>
        <w:tc>
          <w:tcPr>
            <w:tcW w:w="1892" w:type="dxa"/>
            <w:shd w:val="clear" w:color="auto" w:fill="808080"/>
          </w:tcPr>
          <w:p w:rsidR="003614A3" w:rsidRDefault="00AA044E">
            <w:pPr>
              <w:jc w:val="center"/>
            </w:pPr>
            <w:r>
              <w:rPr>
                <w:b/>
                <w:sz w:val="28"/>
                <w:szCs w:val="28"/>
              </w:rPr>
              <w:t>Measureable</w:t>
            </w:r>
          </w:p>
        </w:tc>
        <w:tc>
          <w:tcPr>
            <w:tcW w:w="1906" w:type="dxa"/>
            <w:shd w:val="clear" w:color="auto" w:fill="808080"/>
          </w:tcPr>
          <w:p w:rsidR="003614A3" w:rsidRDefault="00AA044E">
            <w:pPr>
              <w:jc w:val="center"/>
            </w:pPr>
            <w:r>
              <w:rPr>
                <w:b/>
                <w:sz w:val="28"/>
                <w:szCs w:val="28"/>
              </w:rPr>
              <w:t>Achievable</w:t>
            </w:r>
          </w:p>
        </w:tc>
        <w:tc>
          <w:tcPr>
            <w:tcW w:w="1825" w:type="dxa"/>
            <w:shd w:val="clear" w:color="auto" w:fill="808080"/>
          </w:tcPr>
          <w:p w:rsidR="003614A3" w:rsidRDefault="00AA044E">
            <w:pPr>
              <w:jc w:val="center"/>
            </w:pPr>
            <w:r>
              <w:rPr>
                <w:b/>
                <w:sz w:val="28"/>
                <w:szCs w:val="28"/>
              </w:rPr>
              <w:t>Relevant</w:t>
            </w:r>
          </w:p>
        </w:tc>
        <w:tc>
          <w:tcPr>
            <w:tcW w:w="1820" w:type="dxa"/>
            <w:shd w:val="clear" w:color="auto" w:fill="808080"/>
          </w:tcPr>
          <w:p w:rsidR="003614A3" w:rsidRDefault="00AA044E">
            <w:pPr>
              <w:jc w:val="center"/>
            </w:pPr>
            <w:r>
              <w:rPr>
                <w:b/>
                <w:sz w:val="28"/>
                <w:szCs w:val="28"/>
              </w:rPr>
              <w:t>Time-Based</w:t>
            </w:r>
          </w:p>
        </w:tc>
      </w:tr>
      <w:tr w:rsidR="003614A3">
        <w:tc>
          <w:tcPr>
            <w:tcW w:w="1907" w:type="dxa"/>
          </w:tcPr>
          <w:p w:rsidR="003614A3" w:rsidRDefault="00AA044E">
            <w:pPr>
              <w:jc w:val="center"/>
            </w:pPr>
            <w:r>
              <w:t>What, Where, How?</w:t>
            </w:r>
          </w:p>
        </w:tc>
        <w:tc>
          <w:tcPr>
            <w:tcW w:w="1892" w:type="dxa"/>
          </w:tcPr>
          <w:p w:rsidR="003614A3" w:rsidRDefault="00AA044E">
            <w:pPr>
              <w:jc w:val="center"/>
            </w:pPr>
            <w:r>
              <w:t>From and To</w:t>
            </w:r>
          </w:p>
        </w:tc>
        <w:tc>
          <w:tcPr>
            <w:tcW w:w="1906" w:type="dxa"/>
          </w:tcPr>
          <w:p w:rsidR="003614A3" w:rsidRDefault="00AA044E">
            <w:pPr>
              <w:jc w:val="center"/>
            </w:pPr>
            <w:r>
              <w:t>Who?</w:t>
            </w:r>
          </w:p>
        </w:tc>
        <w:tc>
          <w:tcPr>
            <w:tcW w:w="1825" w:type="dxa"/>
          </w:tcPr>
          <w:p w:rsidR="003614A3" w:rsidRDefault="00AA044E">
            <w:pPr>
              <w:jc w:val="center"/>
            </w:pPr>
            <w:r>
              <w:t>Why?</w:t>
            </w:r>
          </w:p>
        </w:tc>
        <w:tc>
          <w:tcPr>
            <w:tcW w:w="1820" w:type="dxa"/>
          </w:tcPr>
          <w:p w:rsidR="003614A3" w:rsidRDefault="00AA044E">
            <w:pPr>
              <w:jc w:val="center"/>
            </w:pPr>
            <w:r>
              <w:t>When?</w:t>
            </w:r>
          </w:p>
        </w:tc>
      </w:tr>
      <w:tr w:rsidR="003614A3">
        <w:tc>
          <w:tcPr>
            <w:tcW w:w="1907" w:type="dxa"/>
          </w:tcPr>
          <w:p w:rsidR="003614A3" w:rsidRDefault="00AA044E">
            <w:pPr>
              <w:jc w:val="center"/>
            </w:pPr>
            <w:r>
              <w:t>A specific goal is distinct &amp; defines as much of the goal as possible and contains no ambiguous language</w:t>
            </w:r>
          </w:p>
        </w:tc>
        <w:tc>
          <w:tcPr>
            <w:tcW w:w="1892" w:type="dxa"/>
          </w:tcPr>
          <w:p w:rsidR="003614A3" w:rsidRDefault="00AA044E">
            <w:pPr>
              <w:jc w:val="center"/>
            </w:pPr>
            <w:r>
              <w:t>A measurement that gives feedback and informs user that the goal is completed</w:t>
            </w:r>
          </w:p>
        </w:tc>
        <w:tc>
          <w:tcPr>
            <w:tcW w:w="1906" w:type="dxa"/>
          </w:tcPr>
          <w:p w:rsidR="003614A3" w:rsidRDefault="00AA044E">
            <w:pPr>
              <w:jc w:val="center"/>
            </w:pPr>
            <w:r>
              <w:t>Goal  must be achievable to individuals or group</w:t>
            </w:r>
          </w:p>
        </w:tc>
        <w:tc>
          <w:tcPr>
            <w:tcW w:w="1825" w:type="dxa"/>
          </w:tcPr>
          <w:p w:rsidR="003614A3" w:rsidRDefault="00AA044E">
            <w:pPr>
              <w:jc w:val="center"/>
            </w:pPr>
            <w:r>
              <w:t>Realistic goals are challenging yet attainable within the given time frame</w:t>
            </w:r>
          </w:p>
        </w:tc>
        <w:tc>
          <w:tcPr>
            <w:tcW w:w="1820" w:type="dxa"/>
          </w:tcPr>
          <w:p w:rsidR="003614A3" w:rsidRDefault="00AA044E">
            <w:pPr>
              <w:jc w:val="center"/>
            </w:pPr>
            <w:r>
              <w:t>Time frame needs to be aggressive yet attainable</w:t>
            </w:r>
          </w:p>
        </w:tc>
      </w:tr>
      <w:tr w:rsidR="003614A3">
        <w:tc>
          <w:tcPr>
            <w:tcW w:w="1907" w:type="dxa"/>
            <w:shd w:val="clear" w:color="auto" w:fill="808080"/>
          </w:tcPr>
          <w:p w:rsidR="003614A3" w:rsidRDefault="00AA044E">
            <w:pPr>
              <w:jc w:val="center"/>
            </w:pPr>
            <w:r>
              <w:rPr>
                <w:b/>
              </w:rPr>
              <w:t>EXAMPLE</w:t>
            </w:r>
          </w:p>
        </w:tc>
        <w:tc>
          <w:tcPr>
            <w:tcW w:w="1892" w:type="dxa"/>
            <w:shd w:val="clear" w:color="auto" w:fill="808080"/>
          </w:tcPr>
          <w:p w:rsidR="003614A3" w:rsidRDefault="00AA044E">
            <w:pPr>
              <w:jc w:val="center"/>
            </w:pPr>
            <w:r>
              <w:rPr>
                <w:b/>
              </w:rPr>
              <w:t>EXAMPLE</w:t>
            </w:r>
          </w:p>
        </w:tc>
        <w:tc>
          <w:tcPr>
            <w:tcW w:w="1906" w:type="dxa"/>
            <w:shd w:val="clear" w:color="auto" w:fill="808080"/>
          </w:tcPr>
          <w:p w:rsidR="003614A3" w:rsidRDefault="00AA044E">
            <w:pPr>
              <w:tabs>
                <w:tab w:val="left" w:pos="384"/>
              </w:tabs>
            </w:pPr>
            <w:r>
              <w:tab/>
            </w:r>
            <w:r>
              <w:rPr>
                <w:b/>
              </w:rPr>
              <w:t>EXAMPLE</w:t>
            </w:r>
          </w:p>
        </w:tc>
        <w:tc>
          <w:tcPr>
            <w:tcW w:w="1825" w:type="dxa"/>
            <w:shd w:val="clear" w:color="auto" w:fill="808080"/>
          </w:tcPr>
          <w:p w:rsidR="003614A3" w:rsidRDefault="00AA044E">
            <w:pPr>
              <w:jc w:val="center"/>
            </w:pPr>
            <w:r>
              <w:rPr>
                <w:b/>
              </w:rPr>
              <w:t>EXAMPLE</w:t>
            </w:r>
          </w:p>
        </w:tc>
        <w:tc>
          <w:tcPr>
            <w:tcW w:w="1820" w:type="dxa"/>
            <w:shd w:val="clear" w:color="auto" w:fill="808080"/>
          </w:tcPr>
          <w:p w:rsidR="003614A3" w:rsidRDefault="00AA044E">
            <w:pPr>
              <w:jc w:val="center"/>
            </w:pPr>
            <w:r>
              <w:rPr>
                <w:b/>
              </w:rPr>
              <w:t>EXAMPLE</w:t>
            </w:r>
          </w:p>
        </w:tc>
      </w:tr>
      <w:tr w:rsidR="003614A3">
        <w:tc>
          <w:tcPr>
            <w:tcW w:w="1907" w:type="dxa"/>
          </w:tcPr>
          <w:p w:rsidR="003614A3" w:rsidRDefault="00AA044E">
            <w:pPr>
              <w:jc w:val="center"/>
            </w:pPr>
            <w:r>
              <w:t>I will have all of my letters of recommendations ready to attach to my college applications two weeks before the application is due.</w:t>
            </w:r>
          </w:p>
        </w:tc>
        <w:tc>
          <w:tcPr>
            <w:tcW w:w="1892" w:type="dxa"/>
          </w:tcPr>
          <w:p w:rsidR="003614A3" w:rsidRDefault="00AA044E">
            <w:pPr>
              <w:jc w:val="center"/>
            </w:pPr>
            <w:r>
              <w:t>I will have three letters.</w:t>
            </w:r>
          </w:p>
          <w:p w:rsidR="003614A3" w:rsidRDefault="00AA044E">
            <w:pPr>
              <w:jc w:val="center"/>
            </w:pPr>
            <w:r>
              <w:t>One letter from employer.</w:t>
            </w:r>
          </w:p>
          <w:p w:rsidR="003614A3" w:rsidRDefault="00AA044E">
            <w:pPr>
              <w:jc w:val="center"/>
            </w:pPr>
            <w:r>
              <w:t>One letter from my coach.</w:t>
            </w:r>
          </w:p>
          <w:p w:rsidR="003614A3" w:rsidRDefault="00AA044E">
            <w:pPr>
              <w:jc w:val="center"/>
            </w:pPr>
            <w:r>
              <w:t>One letter from a teacher.</w:t>
            </w:r>
          </w:p>
        </w:tc>
        <w:tc>
          <w:tcPr>
            <w:tcW w:w="1906" w:type="dxa"/>
          </w:tcPr>
          <w:p w:rsidR="003614A3" w:rsidRDefault="00AA044E">
            <w:pPr>
              <w:jc w:val="center"/>
            </w:pPr>
            <w:r>
              <w:t xml:space="preserve">I will ask for the letter of recommendations eight weeks prior to my goal return time. </w:t>
            </w:r>
          </w:p>
        </w:tc>
        <w:tc>
          <w:tcPr>
            <w:tcW w:w="1825" w:type="dxa"/>
          </w:tcPr>
          <w:p w:rsidR="003614A3" w:rsidRDefault="00AA044E">
            <w:pPr>
              <w:jc w:val="center"/>
            </w:pPr>
            <w:r>
              <w:t xml:space="preserve">I want my references to write thoughtful and detailed letters and give them the time they need to do this.  </w:t>
            </w:r>
          </w:p>
        </w:tc>
        <w:tc>
          <w:tcPr>
            <w:tcW w:w="1820" w:type="dxa"/>
          </w:tcPr>
          <w:p w:rsidR="003614A3" w:rsidRDefault="00AA044E">
            <w:r>
              <w:rPr>
                <w:b/>
              </w:rPr>
              <w:t>Ask references by:</w:t>
            </w:r>
            <w:r>
              <w:t xml:space="preserve"> September 18, 2016</w:t>
            </w:r>
          </w:p>
          <w:p w:rsidR="003614A3" w:rsidRDefault="003614A3"/>
          <w:p w:rsidR="003614A3" w:rsidRDefault="00AA044E">
            <w:r>
              <w:rPr>
                <w:b/>
              </w:rPr>
              <w:t>Collect letters by:</w:t>
            </w:r>
          </w:p>
          <w:p w:rsidR="003614A3" w:rsidRDefault="00AA044E">
            <w:r>
              <w:t>November 18, 2016</w:t>
            </w:r>
          </w:p>
        </w:tc>
      </w:tr>
    </w:tbl>
    <w:p w:rsidR="003614A3" w:rsidRDefault="003614A3"/>
    <w:p w:rsidR="003614A3" w:rsidRDefault="00AA044E">
      <w:r>
        <w:rPr>
          <w:b/>
          <w:color w:val="ED7D31"/>
          <w:sz w:val="28"/>
          <w:szCs w:val="28"/>
        </w:rPr>
        <w:t xml:space="preserve"> </w:t>
      </w:r>
      <w:r>
        <w:rPr>
          <w:b/>
          <w:color w:val="ED7D31"/>
          <w:sz w:val="28"/>
          <w:szCs w:val="28"/>
          <w:u w:val="single"/>
        </w:rPr>
        <w:t>TRY IT!</w:t>
      </w:r>
      <w:r>
        <w:rPr>
          <w:b/>
          <w:color w:val="ED7D31"/>
          <w:sz w:val="28"/>
          <w:szCs w:val="28"/>
        </w:rPr>
        <w:t xml:space="preserve"> </w:t>
      </w:r>
      <w:r>
        <w:rPr>
          <w:b/>
          <w:i/>
          <w:sz w:val="28"/>
          <w:szCs w:val="28"/>
        </w:rPr>
        <w:t>Let’s do some SMART goals planning.  First start by picking a specific college or career related goal.</w:t>
      </w:r>
    </w:p>
    <w:p w:rsidR="003614A3" w:rsidRDefault="003614A3"/>
    <w:p w:rsidR="003614A3" w:rsidRDefault="00AA044E">
      <w:r>
        <w:rPr>
          <w:b/>
          <w:sz w:val="24"/>
          <w:szCs w:val="24"/>
        </w:rPr>
        <w:lastRenderedPageBreak/>
        <w:t>Specific:</w:t>
      </w:r>
      <w:r>
        <w:rPr>
          <w:sz w:val="24"/>
          <w:szCs w:val="24"/>
        </w:rPr>
        <w:t xml:space="preserve"> What do you want to accomplish? __________________________________________________________________________</w:t>
      </w:r>
    </w:p>
    <w:p w:rsidR="003614A3" w:rsidRDefault="00AA044E">
      <w:r>
        <w:rPr>
          <w:b/>
          <w:sz w:val="24"/>
          <w:szCs w:val="24"/>
        </w:rPr>
        <w:t>Measurable:</w:t>
      </w:r>
      <w:r>
        <w:rPr>
          <w:sz w:val="24"/>
          <w:szCs w:val="24"/>
        </w:rPr>
        <w:t xml:space="preserve"> How do you know you will be able to reach this goal? __________________________________________________________________________</w:t>
      </w:r>
    </w:p>
    <w:p w:rsidR="003614A3" w:rsidRDefault="00AA044E">
      <w:r>
        <w:rPr>
          <w:b/>
        </w:rPr>
        <w:t>Achievable:</w:t>
      </w:r>
      <w:r>
        <w:t xml:space="preserve"> Is this goal reasonable? What resources do you need? __________________________________________________________________________</w:t>
      </w:r>
    </w:p>
    <w:p w:rsidR="003614A3" w:rsidRDefault="00AA044E">
      <w:r>
        <w:rPr>
          <w:b/>
          <w:sz w:val="24"/>
          <w:szCs w:val="24"/>
        </w:rPr>
        <w:t>Relevant:</w:t>
      </w:r>
      <w:r>
        <w:rPr>
          <w:sz w:val="24"/>
          <w:szCs w:val="24"/>
        </w:rPr>
        <w:t xml:space="preserve"> Why is this goal important to you? __________________________________________________________________________</w:t>
      </w:r>
    </w:p>
    <w:p w:rsidR="003614A3" w:rsidRDefault="00AA044E">
      <w:pPr>
        <w:rPr>
          <w:sz w:val="24"/>
          <w:szCs w:val="24"/>
        </w:rPr>
      </w:pPr>
      <w:r>
        <w:rPr>
          <w:b/>
          <w:sz w:val="24"/>
          <w:szCs w:val="24"/>
        </w:rPr>
        <w:t>Timely:</w:t>
      </w:r>
      <w:r>
        <w:rPr>
          <w:sz w:val="24"/>
          <w:szCs w:val="24"/>
        </w:rPr>
        <w:t xml:space="preserve"> When will this goal be accomplished? __________________________________________________________________________</w:t>
      </w: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pPr>
        <w:rPr>
          <w:sz w:val="24"/>
          <w:szCs w:val="24"/>
        </w:rPr>
      </w:pPr>
    </w:p>
    <w:p w:rsidR="00E12FD3" w:rsidRDefault="00E12FD3" w:rsidP="00E12FD3">
      <w:pPr>
        <w:ind w:left="1080"/>
        <w:jc w:val="right"/>
        <w:rPr>
          <w:sz w:val="28"/>
          <w:szCs w:val="28"/>
        </w:rPr>
      </w:pPr>
      <w:hyperlink w:anchor="TOC" w:history="1">
        <w:r w:rsidRPr="00B11197">
          <w:rPr>
            <w:rStyle w:val="Hyperlink"/>
            <w:sz w:val="28"/>
            <w:szCs w:val="28"/>
          </w:rPr>
          <w:t>Go to Top</w:t>
        </w:r>
      </w:hyperlink>
    </w:p>
    <w:p w:rsidR="00E12FD3" w:rsidRDefault="00E12FD3" w:rsidP="00E12FD3">
      <w:pPr>
        <w:jc w:val="right"/>
      </w:pPr>
    </w:p>
    <w:p w:rsidR="003614A3" w:rsidRDefault="00AA044E">
      <w:r>
        <w:br w:type="page"/>
      </w:r>
    </w:p>
    <w:p w:rsidR="003614A3" w:rsidRDefault="00AA044E">
      <w:pPr>
        <w:pStyle w:val="Heading2"/>
        <w:ind w:left="720" w:firstLine="720"/>
      </w:pPr>
      <w:bookmarkStart w:id="22" w:name="h.a2mhffvfsgcs" w:colFirst="0" w:colLast="0"/>
      <w:bookmarkStart w:id="23" w:name="Campus"/>
      <w:bookmarkEnd w:id="22"/>
      <w:bookmarkEnd w:id="23"/>
      <w:r>
        <w:lastRenderedPageBreak/>
        <w:t>Campus Comparison Chart</w:t>
      </w:r>
    </w:p>
    <w:tbl>
      <w:tblPr>
        <w:tblStyle w:val="a5"/>
        <w:tblW w:w="11325" w:type="dxa"/>
        <w:tblInd w:w="-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950"/>
        <w:gridCol w:w="2070"/>
        <w:gridCol w:w="2055"/>
        <w:gridCol w:w="1860"/>
        <w:gridCol w:w="1905"/>
      </w:tblGrid>
      <w:tr w:rsidR="003614A3">
        <w:trPr>
          <w:trHeight w:val="560"/>
        </w:trPr>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College Name</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rPr>
          <w:trHeight w:val="600"/>
        </w:trPr>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cost</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rPr>
          <w:trHeight w:val="820"/>
        </w:trPr>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housing available</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disability accessible  services</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p w:rsidR="003614A3" w:rsidRDefault="003614A3">
            <w:pPr>
              <w:widowControl w:val="0"/>
              <w:spacing w:after="0" w:line="240" w:lineRule="auto"/>
            </w:pPr>
          </w:p>
          <w:p w:rsidR="003614A3" w:rsidRDefault="003614A3">
            <w:pPr>
              <w:widowControl w:val="0"/>
              <w:spacing w:after="0" w:line="240" w:lineRule="auto"/>
            </w:pPr>
          </w:p>
        </w:tc>
      </w:tr>
      <w:tr w:rsidR="003614A3">
        <w:trPr>
          <w:trHeight w:val="540"/>
        </w:trPr>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financial aid</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average class size</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admissions requirements</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distance from home</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c>
          <w:tcPr>
            <w:tcW w:w="1485" w:type="dxa"/>
            <w:tcMar>
              <w:top w:w="100" w:type="dxa"/>
              <w:left w:w="100" w:type="dxa"/>
              <w:bottom w:w="100" w:type="dxa"/>
              <w:right w:w="100" w:type="dxa"/>
            </w:tcMar>
          </w:tcPr>
          <w:p w:rsidR="003614A3" w:rsidRDefault="00AA044E">
            <w:pPr>
              <w:widowControl w:val="0"/>
              <w:spacing w:after="0" w:line="240" w:lineRule="auto"/>
            </w:pPr>
            <w:proofErr w:type="spellStart"/>
            <w:r>
              <w:rPr>
                <w:b/>
                <w:color w:val="1F4E79"/>
                <w:sz w:val="20"/>
                <w:szCs w:val="20"/>
              </w:rPr>
              <w:t>extra curricular</w:t>
            </w:r>
            <w:proofErr w:type="spellEnd"/>
            <w:r>
              <w:rPr>
                <w:b/>
                <w:color w:val="1F4E79"/>
                <w:sz w:val="20"/>
                <w:szCs w:val="20"/>
              </w:rPr>
              <w:t xml:space="preserve"> opportunities</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r w:rsidR="003614A3">
        <w:trPr>
          <w:trHeight w:val="2720"/>
        </w:trPr>
        <w:tc>
          <w:tcPr>
            <w:tcW w:w="1485" w:type="dxa"/>
            <w:tcMar>
              <w:top w:w="100" w:type="dxa"/>
              <w:left w:w="100" w:type="dxa"/>
              <w:bottom w:w="100" w:type="dxa"/>
              <w:right w:w="100" w:type="dxa"/>
            </w:tcMar>
          </w:tcPr>
          <w:p w:rsidR="003614A3" w:rsidRDefault="00AA044E">
            <w:pPr>
              <w:widowControl w:val="0"/>
              <w:spacing w:after="0" w:line="240" w:lineRule="auto"/>
            </w:pPr>
            <w:r>
              <w:rPr>
                <w:b/>
                <w:color w:val="1F4E79"/>
                <w:sz w:val="20"/>
                <w:szCs w:val="20"/>
              </w:rPr>
              <w:t>Campus Visit</w:t>
            </w:r>
          </w:p>
          <w:p w:rsidR="003614A3" w:rsidRDefault="00AA044E">
            <w:pPr>
              <w:widowControl w:val="0"/>
              <w:spacing w:after="0" w:line="240" w:lineRule="auto"/>
            </w:pPr>
            <w:r>
              <w:rPr>
                <w:b/>
                <w:color w:val="1F4E79"/>
                <w:sz w:val="20"/>
                <w:szCs w:val="20"/>
              </w:rPr>
              <w:t>Use this space to write down your thoughts after your visit</w:t>
            </w:r>
          </w:p>
        </w:tc>
        <w:tc>
          <w:tcPr>
            <w:tcW w:w="1950" w:type="dxa"/>
            <w:tcMar>
              <w:top w:w="100" w:type="dxa"/>
              <w:left w:w="100" w:type="dxa"/>
              <w:bottom w:w="100" w:type="dxa"/>
              <w:right w:w="100" w:type="dxa"/>
            </w:tcMar>
          </w:tcPr>
          <w:p w:rsidR="003614A3" w:rsidRDefault="003614A3">
            <w:pPr>
              <w:widowControl w:val="0"/>
              <w:spacing w:after="0" w:line="240" w:lineRule="auto"/>
            </w:pPr>
          </w:p>
        </w:tc>
        <w:tc>
          <w:tcPr>
            <w:tcW w:w="2070" w:type="dxa"/>
            <w:tcMar>
              <w:top w:w="100" w:type="dxa"/>
              <w:left w:w="100" w:type="dxa"/>
              <w:bottom w:w="100" w:type="dxa"/>
              <w:right w:w="100" w:type="dxa"/>
            </w:tcMar>
          </w:tcPr>
          <w:p w:rsidR="003614A3" w:rsidRDefault="003614A3">
            <w:pPr>
              <w:widowControl w:val="0"/>
              <w:spacing w:after="0" w:line="240" w:lineRule="auto"/>
            </w:pPr>
          </w:p>
        </w:tc>
        <w:tc>
          <w:tcPr>
            <w:tcW w:w="2055" w:type="dxa"/>
            <w:tcMar>
              <w:top w:w="100" w:type="dxa"/>
              <w:left w:w="100" w:type="dxa"/>
              <w:bottom w:w="100" w:type="dxa"/>
              <w:right w:w="100" w:type="dxa"/>
            </w:tcMar>
          </w:tcPr>
          <w:p w:rsidR="003614A3" w:rsidRDefault="003614A3">
            <w:pPr>
              <w:widowControl w:val="0"/>
              <w:spacing w:after="0" w:line="240" w:lineRule="auto"/>
            </w:pPr>
          </w:p>
        </w:tc>
        <w:tc>
          <w:tcPr>
            <w:tcW w:w="1860" w:type="dxa"/>
            <w:tcMar>
              <w:top w:w="100" w:type="dxa"/>
              <w:left w:w="100" w:type="dxa"/>
              <w:bottom w:w="100" w:type="dxa"/>
              <w:right w:w="100" w:type="dxa"/>
            </w:tcMar>
          </w:tcPr>
          <w:p w:rsidR="003614A3" w:rsidRDefault="003614A3">
            <w:pPr>
              <w:widowControl w:val="0"/>
              <w:spacing w:after="0" w:line="240" w:lineRule="auto"/>
            </w:pPr>
          </w:p>
        </w:tc>
        <w:tc>
          <w:tcPr>
            <w:tcW w:w="1905" w:type="dxa"/>
            <w:tcMar>
              <w:top w:w="100" w:type="dxa"/>
              <w:left w:w="100" w:type="dxa"/>
              <w:bottom w:w="100" w:type="dxa"/>
              <w:right w:w="100" w:type="dxa"/>
            </w:tcMar>
          </w:tcPr>
          <w:p w:rsidR="003614A3" w:rsidRDefault="003614A3">
            <w:pPr>
              <w:widowControl w:val="0"/>
              <w:spacing w:after="0" w:line="240" w:lineRule="auto"/>
            </w:pPr>
          </w:p>
        </w:tc>
      </w:tr>
    </w:tbl>
    <w:p w:rsidR="003614A3" w:rsidRDefault="003614A3"/>
    <w:bookmarkStart w:id="24" w:name="h.30j0zll" w:colFirst="0" w:colLast="0"/>
    <w:bookmarkEnd w:id="24"/>
    <w:p w:rsidR="00E12FD3" w:rsidRDefault="00E12FD3" w:rsidP="00E12FD3">
      <w:pPr>
        <w:ind w:left="1080"/>
        <w:jc w:val="right"/>
        <w:rPr>
          <w:sz w:val="28"/>
          <w:szCs w:val="28"/>
        </w:rPr>
      </w:pPr>
      <w:r>
        <w:rPr>
          <w:sz w:val="28"/>
          <w:szCs w:val="28"/>
        </w:rPr>
        <w:fldChar w:fldCharType="begin"/>
      </w:r>
      <w:r>
        <w:rPr>
          <w:sz w:val="28"/>
          <w:szCs w:val="28"/>
        </w:rPr>
        <w:instrText xml:space="preserve"> HYPERLINK  \l "TOC" </w:instrText>
      </w:r>
      <w:r>
        <w:rPr>
          <w:sz w:val="28"/>
          <w:szCs w:val="28"/>
        </w:rPr>
      </w:r>
      <w:r>
        <w:rPr>
          <w:sz w:val="28"/>
          <w:szCs w:val="28"/>
        </w:rPr>
        <w:fldChar w:fldCharType="separate"/>
      </w:r>
      <w:r w:rsidRPr="00B11197">
        <w:rPr>
          <w:rStyle w:val="Hyperlink"/>
          <w:sz w:val="28"/>
          <w:szCs w:val="28"/>
        </w:rPr>
        <w:t>Go to Top</w:t>
      </w:r>
      <w:r>
        <w:rPr>
          <w:sz w:val="28"/>
          <w:szCs w:val="28"/>
        </w:rPr>
        <w:fldChar w:fldCharType="end"/>
      </w:r>
    </w:p>
    <w:p w:rsidR="00260CD9" w:rsidRDefault="00AA044E" w:rsidP="00260CD9">
      <w:pPr>
        <w:pStyle w:val="Subtitle"/>
        <w:contextualSpacing w:val="0"/>
        <w:jc w:val="center"/>
        <w:rPr>
          <w:color w:val="1F4E79"/>
        </w:rPr>
      </w:pPr>
      <w:bookmarkStart w:id="25" w:name="h.g1on1ibkwe5l" w:colFirst="0" w:colLast="0"/>
      <w:bookmarkStart w:id="26" w:name="Section4"/>
      <w:bookmarkEnd w:id="25"/>
      <w:bookmarkEnd w:id="26"/>
      <w:r>
        <w:rPr>
          <w:color w:val="1F4E79"/>
        </w:rPr>
        <w:lastRenderedPageBreak/>
        <w:t>Section IV:</w:t>
      </w:r>
    </w:p>
    <w:p w:rsidR="003614A3" w:rsidRDefault="00AA044E" w:rsidP="00260CD9">
      <w:pPr>
        <w:pStyle w:val="Subtitle"/>
        <w:contextualSpacing w:val="0"/>
        <w:jc w:val="center"/>
      </w:pPr>
      <w:r>
        <w:rPr>
          <w:color w:val="1F4E79"/>
        </w:rPr>
        <w:t xml:space="preserve">Meeting the College Disability </w:t>
      </w:r>
      <w:bookmarkStart w:id="27" w:name="h.e581bo6pp3kq" w:colFirst="0" w:colLast="0"/>
      <w:bookmarkEnd w:id="27"/>
      <w:r>
        <w:rPr>
          <w:color w:val="1F4E79"/>
        </w:rPr>
        <w:t xml:space="preserve">Services </w:t>
      </w:r>
      <w:r w:rsidR="00260CD9">
        <w:rPr>
          <w:color w:val="1F4E79"/>
        </w:rPr>
        <w:t>o</w:t>
      </w:r>
      <w:r>
        <w:rPr>
          <w:color w:val="1F4E79"/>
        </w:rPr>
        <w:t>ffice</w:t>
      </w:r>
    </w:p>
    <w:p w:rsidR="003614A3" w:rsidRPr="006B1EF1" w:rsidRDefault="00AA044E" w:rsidP="006B1EF1">
      <w:pPr>
        <w:pStyle w:val="Subtitle"/>
        <w:spacing w:after="0"/>
        <w:contextualSpacing w:val="0"/>
        <w:rPr>
          <w:b/>
          <w:color w:val="1F4E79"/>
        </w:rPr>
      </w:pPr>
      <w:bookmarkStart w:id="28" w:name="h.2jxsxqh" w:colFirst="0" w:colLast="0"/>
      <w:bookmarkEnd w:id="28"/>
      <w:r w:rsidRPr="006B1EF1">
        <w:rPr>
          <w:b/>
          <w:color w:val="1F4E79"/>
        </w:rPr>
        <w:t>When do we meet?</w:t>
      </w:r>
    </w:p>
    <w:p w:rsidR="003614A3" w:rsidRPr="006B1EF1" w:rsidRDefault="00AA044E" w:rsidP="006B1EF1">
      <w:pPr>
        <w:numPr>
          <w:ilvl w:val="0"/>
          <w:numId w:val="15"/>
        </w:numPr>
        <w:spacing w:after="400" w:line="240" w:lineRule="auto"/>
        <w:ind w:hanging="360"/>
        <w:contextualSpacing/>
        <w:rPr>
          <w:sz w:val="24"/>
          <w:szCs w:val="24"/>
        </w:rPr>
      </w:pPr>
      <w:r w:rsidRPr="006B1EF1">
        <w:rPr>
          <w:sz w:val="24"/>
          <w:szCs w:val="24"/>
        </w:rPr>
        <w:t xml:space="preserve">The standard answer to “When should I meet with a Disability Services Counselor?” would be “Contact that school’s office and ask them!” A suggestion from many schools is not to wait until August to do so. </w:t>
      </w:r>
    </w:p>
    <w:p w:rsidR="003614A3" w:rsidRPr="006B1EF1" w:rsidRDefault="00AA044E" w:rsidP="006B1EF1">
      <w:pPr>
        <w:numPr>
          <w:ilvl w:val="0"/>
          <w:numId w:val="15"/>
        </w:numPr>
        <w:spacing w:after="400" w:line="240" w:lineRule="auto"/>
        <w:ind w:hanging="360"/>
        <w:contextualSpacing/>
        <w:rPr>
          <w:sz w:val="24"/>
          <w:szCs w:val="24"/>
        </w:rPr>
      </w:pPr>
      <w:r w:rsidRPr="006B1EF1">
        <w:rPr>
          <w:sz w:val="24"/>
          <w:szCs w:val="24"/>
        </w:rPr>
        <w:t>If you are not a local student, try to call and see if you can meet with a counselor either during a campus tour or during the college’s summer orientation. This way your accommodation will be set for the first day of classes and you won’t need to make extra trips!</w:t>
      </w:r>
    </w:p>
    <w:p w:rsidR="003614A3" w:rsidRPr="006B1EF1" w:rsidRDefault="00AA044E" w:rsidP="006B1EF1">
      <w:pPr>
        <w:numPr>
          <w:ilvl w:val="0"/>
          <w:numId w:val="15"/>
        </w:numPr>
        <w:spacing w:after="400" w:line="240" w:lineRule="auto"/>
        <w:ind w:hanging="360"/>
        <w:contextualSpacing/>
        <w:rPr>
          <w:sz w:val="24"/>
          <w:szCs w:val="24"/>
        </w:rPr>
      </w:pPr>
      <w:r w:rsidRPr="006B1EF1">
        <w:rPr>
          <w:sz w:val="24"/>
          <w:szCs w:val="24"/>
        </w:rPr>
        <w:t>Keep in mind most colleges end the spring semester around the middle of May. You may want to contact those offices after the college’s commencement weekend to set up a time to meet.</w:t>
      </w:r>
    </w:p>
    <w:p w:rsidR="00D868D7" w:rsidRPr="006B1EF1" w:rsidRDefault="00D868D7" w:rsidP="006B1EF1">
      <w:pPr>
        <w:numPr>
          <w:ilvl w:val="0"/>
          <w:numId w:val="15"/>
        </w:numPr>
        <w:spacing w:after="400" w:line="240" w:lineRule="auto"/>
        <w:ind w:hanging="360"/>
        <w:contextualSpacing/>
        <w:rPr>
          <w:sz w:val="24"/>
          <w:szCs w:val="24"/>
        </w:rPr>
      </w:pPr>
      <w:bookmarkStart w:id="29" w:name="h.xlt80mpdwgiu" w:colFirst="0" w:colLast="0"/>
      <w:bookmarkStart w:id="30" w:name="h.wcseo6jm2ur1" w:colFirst="0" w:colLast="0"/>
      <w:bookmarkStart w:id="31" w:name="h.3j2qqm3" w:colFirst="0" w:colLast="0"/>
      <w:bookmarkEnd w:id="29"/>
      <w:bookmarkEnd w:id="30"/>
      <w:bookmarkEnd w:id="31"/>
      <w:r w:rsidRPr="006B1EF1">
        <w:rPr>
          <w:sz w:val="24"/>
          <w:szCs w:val="24"/>
        </w:rPr>
        <w:br w:type="page"/>
      </w:r>
    </w:p>
    <w:p w:rsidR="003614A3" w:rsidRDefault="005B02D3" w:rsidP="00D868D7">
      <w:pPr>
        <w:pStyle w:val="Subtitle"/>
        <w:spacing w:after="0"/>
        <w:contextualSpacing w:val="0"/>
      </w:pPr>
      <w:bookmarkStart w:id="32" w:name="Begin"/>
      <w:bookmarkEnd w:id="32"/>
      <w:r>
        <w:rPr>
          <w:b/>
          <w:color w:val="1F4E79"/>
        </w:rPr>
        <w:lastRenderedPageBreak/>
        <w:t>Where to Begin!</w:t>
      </w:r>
    </w:p>
    <w:p w:rsidR="003614A3" w:rsidRDefault="00AA044E" w:rsidP="00277EA3">
      <w:pPr>
        <w:pStyle w:val="Heading7"/>
      </w:pPr>
      <w:r>
        <w:rPr>
          <w:color w:val="E36C09"/>
        </w:rPr>
        <w:t>Try-It!</w:t>
      </w:r>
      <w:r>
        <w:rPr>
          <w:color w:val="E36C09"/>
          <w:sz w:val="32"/>
          <w:szCs w:val="32"/>
        </w:rPr>
        <w:t xml:space="preserve"> </w:t>
      </w:r>
      <w:r>
        <w:t xml:space="preserve">Before meeting with the disability services office use this sample agenda provided below and have the student engage in a mock meeting. </w:t>
      </w:r>
    </w:p>
    <w:p w:rsidR="003614A3" w:rsidRDefault="00AA044E" w:rsidP="00D868D7">
      <w:pPr>
        <w:pStyle w:val="Heading3"/>
        <w:spacing w:before="0" w:after="200" w:line="240" w:lineRule="auto"/>
        <w:contextualSpacing w:val="0"/>
      </w:pPr>
      <w:bookmarkStart w:id="33" w:name="h.1y810tw" w:colFirst="0" w:colLast="0"/>
      <w:bookmarkEnd w:id="33"/>
      <w:r>
        <w:rPr>
          <w:color w:val="E36C09"/>
          <w:sz w:val="36"/>
          <w:szCs w:val="36"/>
        </w:rPr>
        <w:t>Sample Agenda</w:t>
      </w:r>
    </w:p>
    <w:p w:rsidR="003614A3" w:rsidRDefault="00AA044E">
      <w:pPr>
        <w:spacing w:after="400" w:line="240" w:lineRule="auto"/>
      </w:pPr>
      <w:r>
        <w:rPr>
          <w:b/>
          <w:color w:val="E36C09"/>
          <w:sz w:val="28"/>
          <w:szCs w:val="28"/>
        </w:rPr>
        <w:t>Introductions:</w:t>
      </w:r>
      <w:r>
        <w:rPr>
          <w:b/>
          <w:sz w:val="24"/>
          <w:szCs w:val="24"/>
        </w:rPr>
        <w:t xml:space="preserve"> If you are with your parents it is encouraged to lead the conversation and introduce your parents to the counselor. Keep in mind that you, the student, are in control of the meeting and due to FERPA you can choose to allow, or not allow, your parents to join this meeting.</w:t>
      </w:r>
    </w:p>
    <w:p w:rsidR="003614A3" w:rsidRDefault="00AA044E">
      <w:pPr>
        <w:spacing w:after="400" w:line="240" w:lineRule="auto"/>
      </w:pPr>
      <w:bookmarkStart w:id="34" w:name="DisbailityServ"/>
      <w:bookmarkEnd w:id="34"/>
      <w:r>
        <w:rPr>
          <w:b/>
          <w:color w:val="E36C09"/>
          <w:sz w:val="28"/>
          <w:szCs w:val="28"/>
        </w:rPr>
        <w:t>The Discussion:</w:t>
      </w:r>
      <w:r>
        <w:rPr>
          <w:b/>
          <w:color w:val="E36C09"/>
          <w:sz w:val="24"/>
          <w:szCs w:val="24"/>
        </w:rPr>
        <w:t xml:space="preserve"> </w:t>
      </w:r>
      <w:r>
        <w:rPr>
          <w:b/>
          <w:sz w:val="24"/>
          <w:szCs w:val="24"/>
        </w:rPr>
        <w:t>The disability services provider may ask several questions.</w:t>
      </w:r>
    </w:p>
    <w:p w:rsidR="003614A3" w:rsidRDefault="00AA044E">
      <w:pPr>
        <w:numPr>
          <w:ilvl w:val="0"/>
          <w:numId w:val="16"/>
        </w:numPr>
        <w:spacing w:after="400" w:line="240" w:lineRule="auto"/>
        <w:ind w:hanging="360"/>
        <w:contextualSpacing/>
        <w:rPr>
          <w:sz w:val="24"/>
          <w:szCs w:val="24"/>
        </w:rPr>
      </w:pPr>
      <w:r>
        <w:rPr>
          <w:sz w:val="24"/>
          <w:szCs w:val="24"/>
        </w:rPr>
        <w:t>What is the nature of your disability?</w:t>
      </w:r>
    </w:p>
    <w:p w:rsidR="003614A3" w:rsidRDefault="00AA044E">
      <w:pPr>
        <w:numPr>
          <w:ilvl w:val="0"/>
          <w:numId w:val="16"/>
        </w:numPr>
        <w:spacing w:after="400" w:line="240" w:lineRule="auto"/>
        <w:ind w:hanging="360"/>
        <w:contextualSpacing/>
        <w:rPr>
          <w:sz w:val="24"/>
          <w:szCs w:val="24"/>
        </w:rPr>
      </w:pPr>
      <w:r>
        <w:rPr>
          <w:sz w:val="24"/>
          <w:szCs w:val="24"/>
        </w:rPr>
        <w:t>Tell me about how your disability affects you in school?</w:t>
      </w:r>
    </w:p>
    <w:p w:rsidR="003614A3" w:rsidRDefault="00AA044E">
      <w:pPr>
        <w:numPr>
          <w:ilvl w:val="0"/>
          <w:numId w:val="16"/>
        </w:numPr>
        <w:spacing w:after="400" w:line="240" w:lineRule="auto"/>
        <w:ind w:hanging="360"/>
        <w:contextualSpacing/>
        <w:rPr>
          <w:sz w:val="24"/>
          <w:szCs w:val="24"/>
        </w:rPr>
      </w:pPr>
      <w:r>
        <w:rPr>
          <w:sz w:val="24"/>
          <w:szCs w:val="24"/>
        </w:rPr>
        <w:t>Describe what accommodations you received in school.</w:t>
      </w:r>
    </w:p>
    <w:p w:rsidR="003614A3" w:rsidRDefault="00AA044E">
      <w:pPr>
        <w:numPr>
          <w:ilvl w:val="0"/>
          <w:numId w:val="16"/>
        </w:numPr>
        <w:spacing w:after="400" w:line="240" w:lineRule="auto"/>
        <w:ind w:hanging="360"/>
        <w:contextualSpacing/>
        <w:rPr>
          <w:sz w:val="24"/>
          <w:szCs w:val="24"/>
        </w:rPr>
      </w:pPr>
      <w:r>
        <w:rPr>
          <w:sz w:val="24"/>
          <w:szCs w:val="24"/>
        </w:rPr>
        <w:t>What accommodations do you feel you need to participate here at this college?</w:t>
      </w:r>
    </w:p>
    <w:p w:rsidR="00905DA6" w:rsidRDefault="00905DA6" w:rsidP="00905DA6">
      <w:pPr>
        <w:spacing w:after="400" w:line="240" w:lineRule="auto"/>
        <w:ind w:left="720"/>
        <w:contextualSpacing/>
        <w:rPr>
          <w:sz w:val="24"/>
          <w:szCs w:val="24"/>
        </w:rPr>
      </w:pPr>
    </w:p>
    <w:p w:rsidR="003614A3" w:rsidRDefault="00AA044E">
      <w:r>
        <w:rPr>
          <w:b/>
          <w:color w:val="E36C09"/>
          <w:sz w:val="28"/>
          <w:szCs w:val="28"/>
        </w:rPr>
        <w:t xml:space="preserve">Determining Accommodations &amp; Services: </w:t>
      </w:r>
      <w:r>
        <w:rPr>
          <w:b/>
          <w:sz w:val="24"/>
          <w:szCs w:val="24"/>
        </w:rPr>
        <w:t xml:space="preserve">At this point, the disability services provider may review the accommodations and services that you have requested and determine eligibility. </w:t>
      </w:r>
    </w:p>
    <w:p w:rsidR="003614A3" w:rsidRDefault="00AA044E">
      <w:pPr>
        <w:numPr>
          <w:ilvl w:val="0"/>
          <w:numId w:val="15"/>
        </w:numPr>
        <w:spacing w:after="400" w:line="240" w:lineRule="auto"/>
        <w:ind w:hanging="360"/>
        <w:contextualSpacing/>
        <w:rPr>
          <w:sz w:val="24"/>
          <w:szCs w:val="24"/>
        </w:rPr>
      </w:pPr>
      <w:r>
        <w:rPr>
          <w:sz w:val="24"/>
          <w:szCs w:val="24"/>
        </w:rPr>
        <w:t>For services like alternative format books or interpreters it is vital that you find out when you need to submit your book list and schedules to ensure the services will be available at the start of the semester.</w:t>
      </w:r>
    </w:p>
    <w:p w:rsidR="003614A3" w:rsidRDefault="00AA044E">
      <w:pPr>
        <w:numPr>
          <w:ilvl w:val="0"/>
          <w:numId w:val="15"/>
        </w:numPr>
        <w:spacing w:after="400" w:line="240" w:lineRule="auto"/>
        <w:ind w:hanging="360"/>
        <w:contextualSpacing/>
        <w:rPr>
          <w:sz w:val="24"/>
          <w:szCs w:val="24"/>
        </w:rPr>
      </w:pPr>
      <w:r>
        <w:rPr>
          <w:sz w:val="24"/>
          <w:szCs w:val="24"/>
        </w:rPr>
        <w:t>If you have any questions or concerns this is a good time to ask.</w:t>
      </w:r>
    </w:p>
    <w:p w:rsidR="00923CA2" w:rsidRDefault="00923CA2" w:rsidP="00923CA2">
      <w:pPr>
        <w:spacing w:after="400" w:line="240" w:lineRule="auto"/>
        <w:rPr>
          <w:b/>
          <w:color w:val="E36C09"/>
          <w:sz w:val="28"/>
          <w:szCs w:val="28"/>
        </w:rPr>
      </w:pPr>
    </w:p>
    <w:p w:rsidR="00923CA2" w:rsidRDefault="00AA044E" w:rsidP="00923CA2">
      <w:pPr>
        <w:spacing w:after="400" w:line="240" w:lineRule="auto"/>
        <w:rPr>
          <w:b/>
          <w:color w:val="E36C09"/>
          <w:sz w:val="24"/>
          <w:szCs w:val="24"/>
        </w:rPr>
      </w:pPr>
      <w:bookmarkStart w:id="35" w:name="Accommod"/>
      <w:bookmarkStart w:id="36" w:name="_GoBack"/>
      <w:bookmarkEnd w:id="35"/>
      <w:bookmarkEnd w:id="36"/>
      <w:r>
        <w:rPr>
          <w:b/>
          <w:color w:val="E36C09"/>
          <w:sz w:val="28"/>
          <w:szCs w:val="28"/>
        </w:rPr>
        <w:t xml:space="preserve">Orientation to Accommodations: </w:t>
      </w:r>
      <w:r>
        <w:rPr>
          <w:b/>
          <w:color w:val="E36C09"/>
          <w:sz w:val="24"/>
          <w:szCs w:val="24"/>
        </w:rPr>
        <w:t xml:space="preserve"> </w:t>
      </w:r>
    </w:p>
    <w:p w:rsidR="00277EA3" w:rsidRDefault="00AA044E" w:rsidP="00923CA2">
      <w:pPr>
        <w:spacing w:after="400" w:line="240" w:lineRule="auto"/>
        <w:rPr>
          <w:sz w:val="24"/>
          <w:szCs w:val="24"/>
        </w:rPr>
      </w:pPr>
      <w:r>
        <w:rPr>
          <w:sz w:val="24"/>
          <w:szCs w:val="24"/>
        </w:rPr>
        <w:t xml:space="preserve">Some schools may request your attendance at an orientation for accessing accommodations. This orientation will help you understand your role, the professor’s role, the university’s role and disability services role in providing accommodations. </w:t>
      </w:r>
    </w:p>
    <w:p w:rsidR="00E12FD3" w:rsidRDefault="00E12FD3" w:rsidP="00E12FD3">
      <w:pPr>
        <w:ind w:left="1080"/>
        <w:jc w:val="right"/>
        <w:rPr>
          <w:sz w:val="28"/>
          <w:szCs w:val="28"/>
        </w:rPr>
      </w:pPr>
      <w:hyperlink w:anchor="TOC" w:history="1">
        <w:r w:rsidRPr="00B11197">
          <w:rPr>
            <w:rStyle w:val="Hyperlink"/>
            <w:sz w:val="28"/>
            <w:szCs w:val="28"/>
          </w:rPr>
          <w:t>G</w:t>
        </w:r>
        <w:r w:rsidRPr="00B11197">
          <w:rPr>
            <w:rStyle w:val="Hyperlink"/>
            <w:sz w:val="28"/>
            <w:szCs w:val="28"/>
          </w:rPr>
          <w:t>o</w:t>
        </w:r>
        <w:r w:rsidRPr="00B11197">
          <w:rPr>
            <w:rStyle w:val="Hyperlink"/>
            <w:sz w:val="28"/>
            <w:szCs w:val="28"/>
          </w:rPr>
          <w:t xml:space="preserve"> to</w:t>
        </w:r>
        <w:r w:rsidRPr="00B11197">
          <w:rPr>
            <w:rStyle w:val="Hyperlink"/>
            <w:sz w:val="28"/>
            <w:szCs w:val="28"/>
          </w:rPr>
          <w:t xml:space="preserve"> </w:t>
        </w:r>
        <w:r w:rsidRPr="00B11197">
          <w:rPr>
            <w:rStyle w:val="Hyperlink"/>
            <w:sz w:val="28"/>
            <w:szCs w:val="28"/>
          </w:rPr>
          <w:t>T</w:t>
        </w:r>
        <w:r w:rsidRPr="00B11197">
          <w:rPr>
            <w:rStyle w:val="Hyperlink"/>
            <w:sz w:val="28"/>
            <w:szCs w:val="28"/>
          </w:rPr>
          <w:t>o</w:t>
        </w:r>
        <w:r w:rsidRPr="00B11197">
          <w:rPr>
            <w:rStyle w:val="Hyperlink"/>
            <w:sz w:val="28"/>
            <w:szCs w:val="28"/>
          </w:rPr>
          <w:t>p</w:t>
        </w:r>
      </w:hyperlink>
    </w:p>
    <w:p w:rsidR="00277EA3" w:rsidRDefault="00277EA3">
      <w:pPr>
        <w:rPr>
          <w:sz w:val="24"/>
          <w:szCs w:val="24"/>
        </w:rPr>
      </w:pPr>
      <w:r>
        <w:rPr>
          <w:sz w:val="24"/>
          <w:szCs w:val="24"/>
        </w:rPr>
        <w:br w:type="page"/>
      </w:r>
    </w:p>
    <w:p w:rsidR="00923CA2" w:rsidRPr="00923CA2" w:rsidRDefault="00923CA2" w:rsidP="00923CA2">
      <w:pPr>
        <w:spacing w:after="400" w:line="240" w:lineRule="auto"/>
        <w:rPr>
          <w:sz w:val="24"/>
          <w:szCs w:val="24"/>
        </w:rPr>
      </w:pPr>
      <w:r w:rsidRPr="00923CA2">
        <w:rPr>
          <w:b/>
          <w:color w:val="E36C09"/>
          <w:sz w:val="28"/>
          <w:szCs w:val="28"/>
        </w:rPr>
        <w:lastRenderedPageBreak/>
        <w:t>Implementation of Accommodations:</w:t>
      </w:r>
    </w:p>
    <w:p w:rsidR="00923CA2" w:rsidRPr="00923CA2" w:rsidRDefault="00923CA2" w:rsidP="00923CA2">
      <w:pPr>
        <w:numPr>
          <w:ilvl w:val="0"/>
          <w:numId w:val="15"/>
        </w:numPr>
        <w:spacing w:after="400" w:line="240" w:lineRule="auto"/>
        <w:ind w:hanging="360"/>
        <w:contextualSpacing/>
        <w:rPr>
          <w:sz w:val="24"/>
          <w:szCs w:val="24"/>
        </w:rPr>
      </w:pPr>
      <w:r w:rsidRPr="00923CA2">
        <w:rPr>
          <w:sz w:val="24"/>
          <w:szCs w:val="24"/>
        </w:rPr>
        <w:t>Inquire about how to obtain your accommodation forms from disability services.</w:t>
      </w:r>
    </w:p>
    <w:p w:rsidR="00923CA2" w:rsidRPr="00923CA2" w:rsidRDefault="00923CA2" w:rsidP="00923CA2">
      <w:pPr>
        <w:numPr>
          <w:ilvl w:val="0"/>
          <w:numId w:val="15"/>
        </w:numPr>
        <w:spacing w:after="400" w:line="240" w:lineRule="auto"/>
        <w:ind w:hanging="360"/>
        <w:contextualSpacing/>
        <w:rPr>
          <w:sz w:val="24"/>
          <w:szCs w:val="24"/>
        </w:rPr>
      </w:pPr>
      <w:r w:rsidRPr="00923CA2">
        <w:rPr>
          <w:sz w:val="24"/>
          <w:szCs w:val="24"/>
        </w:rPr>
        <w:t>Contact and speak with your instructors to discuss how your accommodations are to be implemented.</w:t>
      </w:r>
    </w:p>
    <w:p w:rsidR="00923CA2" w:rsidRDefault="00923CA2">
      <w:pPr>
        <w:spacing w:after="400" w:line="240" w:lineRule="auto"/>
      </w:pPr>
    </w:p>
    <w:p w:rsidR="003614A3" w:rsidRDefault="00AA044E">
      <w:pPr>
        <w:spacing w:after="400" w:line="240" w:lineRule="auto"/>
        <w:rPr>
          <w:sz w:val="24"/>
          <w:szCs w:val="24"/>
        </w:rPr>
      </w:pPr>
      <w:r>
        <w:rPr>
          <w:b/>
          <w:color w:val="E36C09"/>
          <w:sz w:val="28"/>
          <w:szCs w:val="28"/>
        </w:rPr>
        <w:t>Conclusion:</w:t>
      </w:r>
      <w:r>
        <w:rPr>
          <w:b/>
          <w:color w:val="E36C09"/>
          <w:sz w:val="24"/>
          <w:szCs w:val="24"/>
        </w:rPr>
        <w:t xml:space="preserve">  </w:t>
      </w:r>
      <w:r>
        <w:rPr>
          <w:sz w:val="24"/>
          <w:szCs w:val="24"/>
        </w:rPr>
        <w:t xml:space="preserve">Follow up and training appointments can be made at this point. </w:t>
      </w:r>
    </w:p>
    <w:p w:rsidR="00E12FD3" w:rsidRDefault="00E12FD3">
      <w:pPr>
        <w:spacing w:after="400" w:line="240" w:lineRule="auto"/>
        <w:rPr>
          <w:sz w:val="24"/>
          <w:szCs w:val="24"/>
        </w:rPr>
      </w:pPr>
    </w:p>
    <w:p w:rsidR="00E12FD3" w:rsidRDefault="00E12FD3">
      <w:pPr>
        <w:spacing w:after="400" w:line="240" w:lineRule="auto"/>
        <w:rPr>
          <w:sz w:val="24"/>
          <w:szCs w:val="24"/>
        </w:rPr>
      </w:pPr>
    </w:p>
    <w:p w:rsidR="00E12FD3" w:rsidRDefault="00E12FD3">
      <w:pPr>
        <w:spacing w:after="400" w:line="240" w:lineRule="auto"/>
        <w:rPr>
          <w:sz w:val="24"/>
          <w:szCs w:val="24"/>
        </w:rPr>
      </w:pPr>
    </w:p>
    <w:p w:rsidR="00E12FD3" w:rsidRDefault="00E12FD3">
      <w:pPr>
        <w:spacing w:after="400" w:line="240" w:lineRule="auto"/>
        <w:rPr>
          <w:sz w:val="24"/>
          <w:szCs w:val="24"/>
        </w:rPr>
      </w:pPr>
    </w:p>
    <w:p w:rsidR="00E12FD3" w:rsidRDefault="00E12FD3">
      <w:pPr>
        <w:spacing w:after="400" w:line="240" w:lineRule="auto"/>
        <w:rPr>
          <w:sz w:val="24"/>
          <w:szCs w:val="24"/>
        </w:rPr>
      </w:pPr>
    </w:p>
    <w:p w:rsidR="00E12FD3" w:rsidRDefault="00E12FD3">
      <w:pPr>
        <w:spacing w:after="400" w:line="240" w:lineRule="auto"/>
        <w:rPr>
          <w:sz w:val="24"/>
          <w:szCs w:val="24"/>
        </w:rPr>
      </w:pPr>
    </w:p>
    <w:p w:rsidR="00E12FD3" w:rsidRDefault="00E12FD3" w:rsidP="00E12FD3">
      <w:pPr>
        <w:ind w:left="1080"/>
        <w:jc w:val="right"/>
        <w:rPr>
          <w:sz w:val="28"/>
          <w:szCs w:val="28"/>
        </w:rPr>
      </w:pPr>
      <w:hyperlink w:anchor="TOC" w:history="1">
        <w:r w:rsidRPr="00B11197">
          <w:rPr>
            <w:rStyle w:val="Hyperlink"/>
            <w:sz w:val="28"/>
            <w:szCs w:val="28"/>
          </w:rPr>
          <w:t>Go to Top</w:t>
        </w:r>
      </w:hyperlink>
    </w:p>
    <w:p w:rsidR="00E12FD3" w:rsidRDefault="00E12FD3" w:rsidP="00E12FD3">
      <w:pPr>
        <w:spacing w:after="400" w:line="240" w:lineRule="auto"/>
        <w:jc w:val="right"/>
        <w:rPr>
          <w:sz w:val="24"/>
          <w:szCs w:val="24"/>
        </w:rPr>
      </w:pPr>
    </w:p>
    <w:p w:rsidR="00923CA2" w:rsidRDefault="00923CA2">
      <w:pPr>
        <w:rPr>
          <w:sz w:val="24"/>
          <w:szCs w:val="24"/>
        </w:rPr>
      </w:pPr>
      <w:r>
        <w:rPr>
          <w:sz w:val="24"/>
          <w:szCs w:val="24"/>
        </w:rPr>
        <w:br w:type="page"/>
      </w:r>
    </w:p>
    <w:p w:rsidR="00277EA3" w:rsidRPr="00277EA3" w:rsidRDefault="00277EA3" w:rsidP="00277EA3">
      <w:pPr>
        <w:pStyle w:val="Subtitle"/>
        <w:spacing w:after="0"/>
        <w:contextualSpacing w:val="0"/>
        <w:rPr>
          <w:b/>
          <w:color w:val="1F4E79"/>
        </w:rPr>
      </w:pPr>
      <w:bookmarkStart w:id="37" w:name="h.4i7ojhp" w:colFirst="0" w:colLast="0"/>
      <w:bookmarkEnd w:id="37"/>
      <w:r w:rsidRPr="00277EA3">
        <w:rPr>
          <w:b/>
          <w:color w:val="1F4E79"/>
        </w:rPr>
        <w:lastRenderedPageBreak/>
        <w:t>Using your Accommodations</w:t>
      </w:r>
    </w:p>
    <w:p w:rsidR="00277EA3" w:rsidRDefault="00277EA3" w:rsidP="00277EA3">
      <w:pPr>
        <w:pStyle w:val="Heading2"/>
        <w:keepLines/>
        <w:jc w:val="left"/>
        <w:rPr>
          <w:color w:val="000000"/>
        </w:rPr>
      </w:pPr>
    </w:p>
    <w:p w:rsidR="003614A3" w:rsidRDefault="00AA044E" w:rsidP="00277EA3">
      <w:pPr>
        <w:pStyle w:val="SubHeading"/>
      </w:pPr>
      <w:bookmarkStart w:id="38" w:name="UsingAccomm"/>
      <w:bookmarkEnd w:id="38"/>
      <w:r>
        <w:t>Accommodation Cycle</w:t>
      </w:r>
    </w:p>
    <w:p w:rsidR="003614A3" w:rsidRDefault="003614A3"/>
    <w:p w:rsidR="003614A3" w:rsidRPr="00905DA6" w:rsidRDefault="00AA044E" w:rsidP="008C578B">
      <w:pPr>
        <w:pStyle w:val="Heading7"/>
      </w:pPr>
      <w:bookmarkStart w:id="39" w:name="h.2xcytpi" w:colFirst="0" w:colLast="0"/>
      <w:bookmarkEnd w:id="39"/>
      <w:r w:rsidRPr="00905DA6">
        <w:t>Every college may have a different procedure for accessing your accommodations each semester, but below is a basic flow of what might be requested. Please check with your selected college to see their accommodation cycle.</w:t>
      </w:r>
    </w:p>
    <w:p w:rsidR="008C578B" w:rsidRDefault="008C578B" w:rsidP="006A2CC8">
      <w:pPr>
        <w:spacing w:after="400" w:line="240" w:lineRule="auto"/>
        <w:rPr>
          <w:color w:val="525252" w:themeColor="accent3" w:themeShade="80"/>
          <w:sz w:val="20"/>
          <w:szCs w:val="20"/>
        </w:rPr>
      </w:pPr>
    </w:p>
    <w:p w:rsidR="008C578B" w:rsidRDefault="008C578B" w:rsidP="008C578B">
      <w:pPr>
        <w:pStyle w:val="Heading7"/>
      </w:pPr>
      <w:r>
        <w:t>Request and Revise</w:t>
      </w:r>
    </w:p>
    <w:p w:rsidR="00277EA3" w:rsidRPr="008C578B" w:rsidRDefault="00277EA3" w:rsidP="008C578B">
      <w:pPr>
        <w:numPr>
          <w:ilvl w:val="0"/>
          <w:numId w:val="17"/>
        </w:numPr>
        <w:spacing w:after="400" w:line="240" w:lineRule="auto"/>
        <w:rPr>
          <w:color w:val="525252" w:themeColor="accent3" w:themeShade="80"/>
        </w:rPr>
      </w:pPr>
      <w:r w:rsidRPr="008C578B">
        <w:rPr>
          <w:color w:val="525252" w:themeColor="accent3" w:themeShade="80"/>
        </w:rPr>
        <w:t>Request your accommodation notices/memos at least 5 business days prior to the first day of classes every semester (keep in mind that the office is open in the summer and encourages you to do this as early as possible.)</w:t>
      </w:r>
    </w:p>
    <w:p w:rsidR="00277EA3" w:rsidRDefault="00277EA3" w:rsidP="008C578B">
      <w:pPr>
        <w:numPr>
          <w:ilvl w:val="0"/>
          <w:numId w:val="17"/>
        </w:numPr>
        <w:spacing w:after="400" w:line="240" w:lineRule="auto"/>
        <w:rPr>
          <w:color w:val="525252" w:themeColor="accent3" w:themeShade="80"/>
        </w:rPr>
      </w:pPr>
      <w:r w:rsidRPr="008C578B">
        <w:rPr>
          <w:color w:val="525252" w:themeColor="accent3" w:themeShade="80"/>
        </w:rPr>
        <w:t>this can</w:t>
      </w:r>
      <w:r w:rsidR="00735302">
        <w:rPr>
          <w:color w:val="525252" w:themeColor="accent3" w:themeShade="80"/>
        </w:rPr>
        <w:t xml:space="preserve"> </w:t>
      </w:r>
      <w:r w:rsidRPr="008C578B">
        <w:rPr>
          <w:color w:val="525252" w:themeColor="accent3" w:themeShade="80"/>
        </w:rPr>
        <w:t>be done by phone or-e-mail</w:t>
      </w:r>
    </w:p>
    <w:p w:rsidR="008C578B" w:rsidRPr="008C578B" w:rsidRDefault="008C578B" w:rsidP="008C578B">
      <w:pPr>
        <w:pStyle w:val="Heading7"/>
      </w:pPr>
      <w:r>
        <w:t>Pickup and Read</w:t>
      </w:r>
    </w:p>
    <w:p w:rsidR="00277EA3" w:rsidRPr="008C578B" w:rsidRDefault="00277EA3" w:rsidP="008C578B">
      <w:pPr>
        <w:numPr>
          <w:ilvl w:val="0"/>
          <w:numId w:val="17"/>
        </w:numPr>
        <w:spacing w:after="400" w:line="240" w:lineRule="auto"/>
        <w:rPr>
          <w:color w:val="525252" w:themeColor="accent3" w:themeShade="80"/>
        </w:rPr>
      </w:pPr>
      <w:r w:rsidRPr="008C578B">
        <w:rPr>
          <w:color w:val="525252" w:themeColor="accent3" w:themeShade="80"/>
        </w:rPr>
        <w:t>Review your accommodations and ALL the attachments you received. There are many helpful procedures in this packet to make note of.</w:t>
      </w:r>
    </w:p>
    <w:p w:rsidR="00277EA3" w:rsidRDefault="00277EA3" w:rsidP="008C578B">
      <w:pPr>
        <w:numPr>
          <w:ilvl w:val="0"/>
          <w:numId w:val="17"/>
        </w:numPr>
        <w:spacing w:after="400" w:line="240" w:lineRule="auto"/>
        <w:rPr>
          <w:color w:val="525252" w:themeColor="accent3" w:themeShade="80"/>
        </w:rPr>
      </w:pPr>
      <w:r w:rsidRPr="008C578B">
        <w:rPr>
          <w:color w:val="525252" w:themeColor="accent3" w:themeShade="80"/>
        </w:rPr>
        <w:t xml:space="preserve">Attached to your memos are events that you may be interested in. </w:t>
      </w:r>
    </w:p>
    <w:p w:rsidR="008C578B" w:rsidRPr="008C578B" w:rsidRDefault="008C578B" w:rsidP="008C578B">
      <w:pPr>
        <w:pStyle w:val="Heading7"/>
      </w:pPr>
      <w:r>
        <w:t>Discuss and Connect</w:t>
      </w:r>
    </w:p>
    <w:p w:rsidR="00277EA3" w:rsidRDefault="00277EA3" w:rsidP="008C578B">
      <w:pPr>
        <w:numPr>
          <w:ilvl w:val="0"/>
          <w:numId w:val="17"/>
        </w:numPr>
        <w:spacing w:after="400" w:line="240" w:lineRule="auto"/>
        <w:rPr>
          <w:color w:val="525252" w:themeColor="accent3" w:themeShade="80"/>
        </w:rPr>
      </w:pPr>
      <w:r w:rsidRPr="008C578B">
        <w:rPr>
          <w:color w:val="525252" w:themeColor="accent3" w:themeShade="80"/>
        </w:rPr>
        <w:t>If you or your professors have any questions about implementing your accommodations please contact our office.</w:t>
      </w:r>
    </w:p>
    <w:p w:rsidR="008C578B" w:rsidRPr="008C578B" w:rsidRDefault="008C578B" w:rsidP="008C578B">
      <w:pPr>
        <w:pStyle w:val="Heading7"/>
      </w:pPr>
      <w:r>
        <w:t xml:space="preserve">Meet and Share </w:t>
      </w:r>
    </w:p>
    <w:p w:rsidR="00B93BB2" w:rsidRDefault="00277EA3" w:rsidP="00B93BB2">
      <w:pPr>
        <w:numPr>
          <w:ilvl w:val="0"/>
          <w:numId w:val="17"/>
        </w:numPr>
        <w:spacing w:after="400" w:line="240" w:lineRule="auto"/>
        <w:rPr>
          <w:color w:val="525252" w:themeColor="accent3" w:themeShade="80"/>
        </w:rPr>
      </w:pPr>
      <w:r w:rsidRPr="008C578B">
        <w:rPr>
          <w:color w:val="525252" w:themeColor="accent3" w:themeShade="80"/>
        </w:rPr>
        <w:t>Contact your professors to meet with them to discuss how your accommodations are to be implemented.</w:t>
      </w:r>
    </w:p>
    <w:p w:rsidR="003D3D89" w:rsidRPr="00B93BB2" w:rsidRDefault="00277EA3" w:rsidP="00B93BB2">
      <w:pPr>
        <w:numPr>
          <w:ilvl w:val="0"/>
          <w:numId w:val="17"/>
        </w:numPr>
        <w:spacing w:after="400" w:line="240" w:lineRule="auto"/>
        <w:rPr>
          <w:color w:val="525252" w:themeColor="accent3" w:themeShade="80"/>
        </w:rPr>
      </w:pPr>
      <w:r w:rsidRPr="00B93BB2">
        <w:rPr>
          <w:color w:val="525252" w:themeColor="accent3" w:themeShade="80"/>
        </w:rPr>
        <w:t>Speaking with Instructors one-on-one in a confidential setting allows both you and your professors the time and the environment that will be conducive to exploring impleme</w:t>
      </w:r>
      <w:r w:rsidR="003D3D89" w:rsidRPr="00B93BB2">
        <w:rPr>
          <w:color w:val="525252" w:themeColor="accent3" w:themeShade="80"/>
        </w:rPr>
        <w:t xml:space="preserve">ntation of </w:t>
      </w:r>
      <w:proofErr w:type="gramStart"/>
      <w:r w:rsidR="003D3D89" w:rsidRPr="00B93BB2">
        <w:rPr>
          <w:color w:val="525252" w:themeColor="accent3" w:themeShade="80"/>
        </w:rPr>
        <w:t>your</w:t>
      </w:r>
      <w:proofErr w:type="gramEnd"/>
      <w:r w:rsidR="003D3D89" w:rsidRPr="00B93BB2">
        <w:rPr>
          <w:color w:val="525252" w:themeColor="accent3" w:themeShade="80"/>
        </w:rPr>
        <w:t xml:space="preserve"> accommodations.</w:t>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r w:rsidR="003D3D89" w:rsidRPr="00B93BB2">
        <w:rPr>
          <w:color w:val="525252" w:themeColor="accent3" w:themeShade="80"/>
        </w:rPr>
        <w:tab/>
      </w:r>
      <w:hyperlink w:anchor="TOC" w:history="1">
        <w:r w:rsidR="003D3D89" w:rsidRPr="00B93BB2">
          <w:rPr>
            <w:rStyle w:val="Hyperlink"/>
            <w:sz w:val="28"/>
            <w:szCs w:val="28"/>
          </w:rPr>
          <w:t>Go t</w:t>
        </w:r>
        <w:r w:rsidR="003D3D89" w:rsidRPr="00B93BB2">
          <w:rPr>
            <w:rStyle w:val="Hyperlink"/>
            <w:sz w:val="28"/>
            <w:szCs w:val="28"/>
          </w:rPr>
          <w:t>o</w:t>
        </w:r>
        <w:r w:rsidR="003D3D89" w:rsidRPr="00B93BB2">
          <w:rPr>
            <w:rStyle w:val="Hyperlink"/>
            <w:sz w:val="28"/>
            <w:szCs w:val="28"/>
          </w:rPr>
          <w:t xml:space="preserve"> Top</w:t>
        </w:r>
      </w:hyperlink>
    </w:p>
    <w:sectPr w:rsidR="003D3D89" w:rsidRPr="00B93BB2" w:rsidSect="006A2BC5">
      <w:headerReference w:type="default" r:id="rId9"/>
      <w:footerReference w:type="default" r:id="rId10"/>
      <w:headerReference w:type="first" r:id="rId11"/>
      <w:footerReference w:type="first" r:id="rId12"/>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FE" w:rsidRDefault="00792BFE">
      <w:pPr>
        <w:spacing w:after="0" w:line="240" w:lineRule="auto"/>
      </w:pPr>
      <w:r>
        <w:separator/>
      </w:r>
    </w:p>
  </w:endnote>
  <w:endnote w:type="continuationSeparator" w:id="0">
    <w:p w:rsidR="00792BFE" w:rsidRDefault="0079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Quattrocen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A3" w:rsidRPr="006A2BC5" w:rsidRDefault="00277EA3">
    <w:pPr>
      <w:tabs>
        <w:tab w:val="center" w:pos="4680"/>
        <w:tab w:val="right" w:pos="9360"/>
      </w:tabs>
      <w:spacing w:after="720" w:line="240" w:lineRule="auto"/>
      <w:rPr>
        <w:sz w:val="16"/>
        <w:szCs w:val="16"/>
      </w:rPr>
    </w:pPr>
    <w:r w:rsidRPr="006A2BC5">
      <w:rPr>
        <w:sz w:val="16"/>
        <w:szCs w:val="16"/>
      </w:rPr>
      <w:t xml:space="preserve">©Effective College Planning Workbook 2015, held by the Western New York Collegiate Consortium and Disability Advocates. Electronic format free for educational use only. All credits and attributions rights reserved.   </w:t>
    </w:r>
  </w:p>
  <w:p w:rsidR="00277EA3" w:rsidRDefault="00277EA3">
    <w:pPr>
      <w:tabs>
        <w:tab w:val="center" w:pos="4680"/>
        <w:tab w:val="right" w:pos="9360"/>
      </w:tabs>
      <w:spacing w:after="720" w:line="240" w:lineRule="auto"/>
      <w:jc w:val="right"/>
    </w:pPr>
    <w:r>
      <w:fldChar w:fldCharType="begin"/>
    </w:r>
    <w:r>
      <w:instrText>PAGE</w:instrText>
    </w:r>
    <w:r>
      <w:fldChar w:fldCharType="separate"/>
    </w:r>
    <w:r w:rsidR="00B93BB2">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A3" w:rsidRDefault="00277EA3">
    <w:pPr>
      <w:tabs>
        <w:tab w:val="center" w:pos="4680"/>
        <w:tab w:val="right" w:pos="9360"/>
      </w:tabs>
      <w:spacing w:after="720" w:line="240" w:lineRule="auto"/>
      <w:jc w:val="right"/>
    </w:pPr>
    <w:r>
      <w:fldChar w:fldCharType="begin"/>
    </w:r>
    <w:r>
      <w:instrText>PAGE</w:instrText>
    </w:r>
    <w:r>
      <w:fldChar w:fldCharType="separate"/>
    </w:r>
    <w:r w:rsidR="00154C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FE" w:rsidRDefault="00792BFE">
      <w:pPr>
        <w:spacing w:after="0" w:line="240" w:lineRule="auto"/>
      </w:pPr>
      <w:r>
        <w:separator/>
      </w:r>
    </w:p>
  </w:footnote>
  <w:footnote w:type="continuationSeparator" w:id="0">
    <w:p w:rsidR="00792BFE" w:rsidRDefault="0079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A3" w:rsidRDefault="00277EA3">
    <w:pPr>
      <w:tabs>
        <w:tab w:val="center" w:pos="4680"/>
        <w:tab w:val="right" w:pos="9360"/>
      </w:tabs>
    </w:pPr>
  </w:p>
  <w:p w:rsidR="00277EA3" w:rsidRDefault="00277EA3">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A3" w:rsidRDefault="00277EA3">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431"/>
    <w:multiLevelType w:val="hybridMultilevel"/>
    <w:tmpl w:val="0638DCC0"/>
    <w:lvl w:ilvl="0" w:tplc="68CCF7CA">
      <w:start w:val="1"/>
      <w:numFmt w:val="bullet"/>
      <w:lvlText w:val="•"/>
      <w:lvlJc w:val="left"/>
      <w:pPr>
        <w:tabs>
          <w:tab w:val="num" w:pos="720"/>
        </w:tabs>
        <w:ind w:left="720" w:hanging="360"/>
      </w:pPr>
      <w:rPr>
        <w:rFonts w:ascii="Times New Roman" w:hAnsi="Times New Roman" w:hint="default"/>
      </w:rPr>
    </w:lvl>
    <w:lvl w:ilvl="1" w:tplc="CBB47584" w:tentative="1">
      <w:start w:val="1"/>
      <w:numFmt w:val="bullet"/>
      <w:lvlText w:val="•"/>
      <w:lvlJc w:val="left"/>
      <w:pPr>
        <w:tabs>
          <w:tab w:val="num" w:pos="1440"/>
        </w:tabs>
        <w:ind w:left="1440" w:hanging="360"/>
      </w:pPr>
      <w:rPr>
        <w:rFonts w:ascii="Times New Roman" w:hAnsi="Times New Roman" w:hint="default"/>
      </w:rPr>
    </w:lvl>
    <w:lvl w:ilvl="2" w:tplc="ED822A4E" w:tentative="1">
      <w:start w:val="1"/>
      <w:numFmt w:val="bullet"/>
      <w:lvlText w:val="•"/>
      <w:lvlJc w:val="left"/>
      <w:pPr>
        <w:tabs>
          <w:tab w:val="num" w:pos="2160"/>
        </w:tabs>
        <w:ind w:left="2160" w:hanging="360"/>
      </w:pPr>
      <w:rPr>
        <w:rFonts w:ascii="Times New Roman" w:hAnsi="Times New Roman" w:hint="default"/>
      </w:rPr>
    </w:lvl>
    <w:lvl w:ilvl="3" w:tplc="4B7EB4A0" w:tentative="1">
      <w:start w:val="1"/>
      <w:numFmt w:val="bullet"/>
      <w:lvlText w:val="•"/>
      <w:lvlJc w:val="left"/>
      <w:pPr>
        <w:tabs>
          <w:tab w:val="num" w:pos="2880"/>
        </w:tabs>
        <w:ind w:left="2880" w:hanging="360"/>
      </w:pPr>
      <w:rPr>
        <w:rFonts w:ascii="Times New Roman" w:hAnsi="Times New Roman" w:hint="default"/>
      </w:rPr>
    </w:lvl>
    <w:lvl w:ilvl="4" w:tplc="CAEAE788" w:tentative="1">
      <w:start w:val="1"/>
      <w:numFmt w:val="bullet"/>
      <w:lvlText w:val="•"/>
      <w:lvlJc w:val="left"/>
      <w:pPr>
        <w:tabs>
          <w:tab w:val="num" w:pos="3600"/>
        </w:tabs>
        <w:ind w:left="3600" w:hanging="360"/>
      </w:pPr>
      <w:rPr>
        <w:rFonts w:ascii="Times New Roman" w:hAnsi="Times New Roman" w:hint="default"/>
      </w:rPr>
    </w:lvl>
    <w:lvl w:ilvl="5" w:tplc="081805DA" w:tentative="1">
      <w:start w:val="1"/>
      <w:numFmt w:val="bullet"/>
      <w:lvlText w:val="•"/>
      <w:lvlJc w:val="left"/>
      <w:pPr>
        <w:tabs>
          <w:tab w:val="num" w:pos="4320"/>
        </w:tabs>
        <w:ind w:left="4320" w:hanging="360"/>
      </w:pPr>
      <w:rPr>
        <w:rFonts w:ascii="Times New Roman" w:hAnsi="Times New Roman" w:hint="default"/>
      </w:rPr>
    </w:lvl>
    <w:lvl w:ilvl="6" w:tplc="C8A4F370" w:tentative="1">
      <w:start w:val="1"/>
      <w:numFmt w:val="bullet"/>
      <w:lvlText w:val="•"/>
      <w:lvlJc w:val="left"/>
      <w:pPr>
        <w:tabs>
          <w:tab w:val="num" w:pos="5040"/>
        </w:tabs>
        <w:ind w:left="5040" w:hanging="360"/>
      </w:pPr>
      <w:rPr>
        <w:rFonts w:ascii="Times New Roman" w:hAnsi="Times New Roman" w:hint="default"/>
      </w:rPr>
    </w:lvl>
    <w:lvl w:ilvl="7" w:tplc="C9E8597A" w:tentative="1">
      <w:start w:val="1"/>
      <w:numFmt w:val="bullet"/>
      <w:lvlText w:val="•"/>
      <w:lvlJc w:val="left"/>
      <w:pPr>
        <w:tabs>
          <w:tab w:val="num" w:pos="5760"/>
        </w:tabs>
        <w:ind w:left="5760" w:hanging="360"/>
      </w:pPr>
      <w:rPr>
        <w:rFonts w:ascii="Times New Roman" w:hAnsi="Times New Roman" w:hint="default"/>
      </w:rPr>
    </w:lvl>
    <w:lvl w:ilvl="8" w:tplc="22686B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A526F4"/>
    <w:multiLevelType w:val="multilevel"/>
    <w:tmpl w:val="271224B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332A8A"/>
    <w:multiLevelType w:val="multilevel"/>
    <w:tmpl w:val="343C64E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C4E5092"/>
    <w:multiLevelType w:val="hybridMultilevel"/>
    <w:tmpl w:val="779E786E"/>
    <w:lvl w:ilvl="0" w:tplc="89D06988">
      <w:start w:val="1"/>
      <w:numFmt w:val="bullet"/>
      <w:lvlText w:val="•"/>
      <w:lvlJc w:val="left"/>
      <w:pPr>
        <w:tabs>
          <w:tab w:val="num" w:pos="720"/>
        </w:tabs>
        <w:ind w:left="720" w:hanging="360"/>
      </w:pPr>
      <w:rPr>
        <w:rFonts w:ascii="Times New Roman" w:hAnsi="Times New Roman" w:hint="default"/>
      </w:rPr>
    </w:lvl>
    <w:lvl w:ilvl="1" w:tplc="F506B0C4" w:tentative="1">
      <w:start w:val="1"/>
      <w:numFmt w:val="bullet"/>
      <w:lvlText w:val="•"/>
      <w:lvlJc w:val="left"/>
      <w:pPr>
        <w:tabs>
          <w:tab w:val="num" w:pos="1440"/>
        </w:tabs>
        <w:ind w:left="1440" w:hanging="360"/>
      </w:pPr>
      <w:rPr>
        <w:rFonts w:ascii="Times New Roman" w:hAnsi="Times New Roman" w:hint="default"/>
      </w:rPr>
    </w:lvl>
    <w:lvl w:ilvl="2" w:tplc="CDCA7C22" w:tentative="1">
      <w:start w:val="1"/>
      <w:numFmt w:val="bullet"/>
      <w:lvlText w:val="•"/>
      <w:lvlJc w:val="left"/>
      <w:pPr>
        <w:tabs>
          <w:tab w:val="num" w:pos="2160"/>
        </w:tabs>
        <w:ind w:left="2160" w:hanging="360"/>
      </w:pPr>
      <w:rPr>
        <w:rFonts w:ascii="Times New Roman" w:hAnsi="Times New Roman" w:hint="default"/>
      </w:rPr>
    </w:lvl>
    <w:lvl w:ilvl="3" w:tplc="960AA242" w:tentative="1">
      <w:start w:val="1"/>
      <w:numFmt w:val="bullet"/>
      <w:lvlText w:val="•"/>
      <w:lvlJc w:val="left"/>
      <w:pPr>
        <w:tabs>
          <w:tab w:val="num" w:pos="2880"/>
        </w:tabs>
        <w:ind w:left="2880" w:hanging="360"/>
      </w:pPr>
      <w:rPr>
        <w:rFonts w:ascii="Times New Roman" w:hAnsi="Times New Roman" w:hint="default"/>
      </w:rPr>
    </w:lvl>
    <w:lvl w:ilvl="4" w:tplc="2A90614A" w:tentative="1">
      <w:start w:val="1"/>
      <w:numFmt w:val="bullet"/>
      <w:lvlText w:val="•"/>
      <w:lvlJc w:val="left"/>
      <w:pPr>
        <w:tabs>
          <w:tab w:val="num" w:pos="3600"/>
        </w:tabs>
        <w:ind w:left="3600" w:hanging="360"/>
      </w:pPr>
      <w:rPr>
        <w:rFonts w:ascii="Times New Roman" w:hAnsi="Times New Roman" w:hint="default"/>
      </w:rPr>
    </w:lvl>
    <w:lvl w:ilvl="5" w:tplc="DF4C17E2" w:tentative="1">
      <w:start w:val="1"/>
      <w:numFmt w:val="bullet"/>
      <w:lvlText w:val="•"/>
      <w:lvlJc w:val="left"/>
      <w:pPr>
        <w:tabs>
          <w:tab w:val="num" w:pos="4320"/>
        </w:tabs>
        <w:ind w:left="4320" w:hanging="360"/>
      </w:pPr>
      <w:rPr>
        <w:rFonts w:ascii="Times New Roman" w:hAnsi="Times New Roman" w:hint="default"/>
      </w:rPr>
    </w:lvl>
    <w:lvl w:ilvl="6" w:tplc="80525140" w:tentative="1">
      <w:start w:val="1"/>
      <w:numFmt w:val="bullet"/>
      <w:lvlText w:val="•"/>
      <w:lvlJc w:val="left"/>
      <w:pPr>
        <w:tabs>
          <w:tab w:val="num" w:pos="5040"/>
        </w:tabs>
        <w:ind w:left="5040" w:hanging="360"/>
      </w:pPr>
      <w:rPr>
        <w:rFonts w:ascii="Times New Roman" w:hAnsi="Times New Roman" w:hint="default"/>
      </w:rPr>
    </w:lvl>
    <w:lvl w:ilvl="7" w:tplc="90CC53E4" w:tentative="1">
      <w:start w:val="1"/>
      <w:numFmt w:val="bullet"/>
      <w:lvlText w:val="•"/>
      <w:lvlJc w:val="left"/>
      <w:pPr>
        <w:tabs>
          <w:tab w:val="num" w:pos="5760"/>
        </w:tabs>
        <w:ind w:left="5760" w:hanging="360"/>
      </w:pPr>
      <w:rPr>
        <w:rFonts w:ascii="Times New Roman" w:hAnsi="Times New Roman" w:hint="default"/>
      </w:rPr>
    </w:lvl>
    <w:lvl w:ilvl="8" w:tplc="CB9836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EA1EC9"/>
    <w:multiLevelType w:val="multilevel"/>
    <w:tmpl w:val="5F8043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0872D27"/>
    <w:multiLevelType w:val="multilevel"/>
    <w:tmpl w:val="D5B628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1CDD6ED7"/>
    <w:multiLevelType w:val="multilevel"/>
    <w:tmpl w:val="EE3E528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9CB1639"/>
    <w:multiLevelType w:val="multilevel"/>
    <w:tmpl w:val="740C6F6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A43CDE"/>
    <w:multiLevelType w:val="multilevel"/>
    <w:tmpl w:val="9CCCC14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3EA67BC"/>
    <w:multiLevelType w:val="multilevel"/>
    <w:tmpl w:val="B5389E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E2C4FFB"/>
    <w:multiLevelType w:val="multilevel"/>
    <w:tmpl w:val="06F426A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240"/>
      </w:pPr>
      <w:rPr>
        <w:rFonts w:ascii="Arial" w:eastAsia="Arial" w:hAnsi="Arial" w:cs="Arial"/>
      </w:rPr>
    </w:lvl>
    <w:lvl w:ilvl="2">
      <w:start w:val="1"/>
      <w:numFmt w:val="bullet"/>
      <w:lvlText w:val="•"/>
      <w:lvlJc w:val="left"/>
      <w:pPr>
        <w:ind w:left="2880" w:firstLine="3960"/>
      </w:pPr>
      <w:rPr>
        <w:rFonts w:ascii="Arial" w:eastAsia="Arial" w:hAnsi="Arial" w:cs="Arial"/>
      </w:rPr>
    </w:lvl>
    <w:lvl w:ilvl="3">
      <w:start w:val="1"/>
      <w:numFmt w:val="bullet"/>
      <w:lvlText w:val="●"/>
      <w:lvlJc w:val="left"/>
      <w:pPr>
        <w:ind w:left="3600" w:firstLine="4680"/>
      </w:pPr>
      <w:rPr>
        <w:rFonts w:ascii="Arial" w:eastAsia="Arial" w:hAnsi="Arial" w:cs="Arial"/>
      </w:rPr>
    </w:lvl>
    <w:lvl w:ilvl="4">
      <w:start w:val="1"/>
      <w:numFmt w:val="bullet"/>
      <w:lvlText w:val="o"/>
      <w:lvlJc w:val="left"/>
      <w:pPr>
        <w:ind w:left="4320" w:firstLine="5400"/>
      </w:pPr>
      <w:rPr>
        <w:rFonts w:ascii="Arial" w:eastAsia="Arial" w:hAnsi="Arial" w:cs="Arial"/>
      </w:rPr>
    </w:lvl>
    <w:lvl w:ilvl="5">
      <w:start w:val="1"/>
      <w:numFmt w:val="bullet"/>
      <w:lvlText w:val="▪"/>
      <w:lvlJc w:val="left"/>
      <w:pPr>
        <w:ind w:left="5040" w:firstLine="6120"/>
      </w:pPr>
      <w:rPr>
        <w:rFonts w:ascii="Arial" w:eastAsia="Arial" w:hAnsi="Arial" w:cs="Arial"/>
      </w:rPr>
    </w:lvl>
    <w:lvl w:ilvl="6">
      <w:start w:val="1"/>
      <w:numFmt w:val="bullet"/>
      <w:lvlText w:val="●"/>
      <w:lvlJc w:val="left"/>
      <w:pPr>
        <w:ind w:left="5760" w:firstLine="6840"/>
      </w:pPr>
      <w:rPr>
        <w:rFonts w:ascii="Arial" w:eastAsia="Arial" w:hAnsi="Arial" w:cs="Arial"/>
      </w:rPr>
    </w:lvl>
    <w:lvl w:ilvl="7">
      <w:start w:val="1"/>
      <w:numFmt w:val="bullet"/>
      <w:lvlText w:val="o"/>
      <w:lvlJc w:val="left"/>
      <w:pPr>
        <w:ind w:left="6480" w:firstLine="7560"/>
      </w:pPr>
      <w:rPr>
        <w:rFonts w:ascii="Arial" w:eastAsia="Arial" w:hAnsi="Arial" w:cs="Arial"/>
      </w:rPr>
    </w:lvl>
    <w:lvl w:ilvl="8">
      <w:start w:val="1"/>
      <w:numFmt w:val="bullet"/>
      <w:lvlText w:val="▪"/>
      <w:lvlJc w:val="left"/>
      <w:pPr>
        <w:ind w:left="7200" w:firstLine="8280"/>
      </w:pPr>
      <w:rPr>
        <w:rFonts w:ascii="Arial" w:eastAsia="Arial" w:hAnsi="Arial" w:cs="Arial"/>
      </w:rPr>
    </w:lvl>
  </w:abstractNum>
  <w:abstractNum w:abstractNumId="11" w15:restartNumberingAfterBreak="0">
    <w:nsid w:val="3EB43003"/>
    <w:multiLevelType w:val="hybridMultilevel"/>
    <w:tmpl w:val="62F00910"/>
    <w:lvl w:ilvl="0" w:tplc="151065F8">
      <w:start w:val="1"/>
      <w:numFmt w:val="bullet"/>
      <w:lvlText w:val="•"/>
      <w:lvlJc w:val="left"/>
      <w:pPr>
        <w:tabs>
          <w:tab w:val="num" w:pos="720"/>
        </w:tabs>
        <w:ind w:left="720" w:hanging="360"/>
      </w:pPr>
      <w:rPr>
        <w:rFonts w:ascii="Times New Roman" w:hAnsi="Times New Roman" w:hint="default"/>
      </w:rPr>
    </w:lvl>
    <w:lvl w:ilvl="1" w:tplc="3B0C9CE0" w:tentative="1">
      <w:start w:val="1"/>
      <w:numFmt w:val="bullet"/>
      <w:lvlText w:val="•"/>
      <w:lvlJc w:val="left"/>
      <w:pPr>
        <w:tabs>
          <w:tab w:val="num" w:pos="1440"/>
        </w:tabs>
        <w:ind w:left="1440" w:hanging="360"/>
      </w:pPr>
      <w:rPr>
        <w:rFonts w:ascii="Times New Roman" w:hAnsi="Times New Roman" w:hint="default"/>
      </w:rPr>
    </w:lvl>
    <w:lvl w:ilvl="2" w:tplc="C8306404" w:tentative="1">
      <w:start w:val="1"/>
      <w:numFmt w:val="bullet"/>
      <w:lvlText w:val="•"/>
      <w:lvlJc w:val="left"/>
      <w:pPr>
        <w:tabs>
          <w:tab w:val="num" w:pos="2160"/>
        </w:tabs>
        <w:ind w:left="2160" w:hanging="360"/>
      </w:pPr>
      <w:rPr>
        <w:rFonts w:ascii="Times New Roman" w:hAnsi="Times New Roman" w:hint="default"/>
      </w:rPr>
    </w:lvl>
    <w:lvl w:ilvl="3" w:tplc="797E58FE" w:tentative="1">
      <w:start w:val="1"/>
      <w:numFmt w:val="bullet"/>
      <w:lvlText w:val="•"/>
      <w:lvlJc w:val="left"/>
      <w:pPr>
        <w:tabs>
          <w:tab w:val="num" w:pos="2880"/>
        </w:tabs>
        <w:ind w:left="2880" w:hanging="360"/>
      </w:pPr>
      <w:rPr>
        <w:rFonts w:ascii="Times New Roman" w:hAnsi="Times New Roman" w:hint="default"/>
      </w:rPr>
    </w:lvl>
    <w:lvl w:ilvl="4" w:tplc="91001392" w:tentative="1">
      <w:start w:val="1"/>
      <w:numFmt w:val="bullet"/>
      <w:lvlText w:val="•"/>
      <w:lvlJc w:val="left"/>
      <w:pPr>
        <w:tabs>
          <w:tab w:val="num" w:pos="3600"/>
        </w:tabs>
        <w:ind w:left="3600" w:hanging="360"/>
      </w:pPr>
      <w:rPr>
        <w:rFonts w:ascii="Times New Roman" w:hAnsi="Times New Roman" w:hint="default"/>
      </w:rPr>
    </w:lvl>
    <w:lvl w:ilvl="5" w:tplc="12EEBCA8" w:tentative="1">
      <w:start w:val="1"/>
      <w:numFmt w:val="bullet"/>
      <w:lvlText w:val="•"/>
      <w:lvlJc w:val="left"/>
      <w:pPr>
        <w:tabs>
          <w:tab w:val="num" w:pos="4320"/>
        </w:tabs>
        <w:ind w:left="4320" w:hanging="360"/>
      </w:pPr>
      <w:rPr>
        <w:rFonts w:ascii="Times New Roman" w:hAnsi="Times New Roman" w:hint="default"/>
      </w:rPr>
    </w:lvl>
    <w:lvl w:ilvl="6" w:tplc="238C338C" w:tentative="1">
      <w:start w:val="1"/>
      <w:numFmt w:val="bullet"/>
      <w:lvlText w:val="•"/>
      <w:lvlJc w:val="left"/>
      <w:pPr>
        <w:tabs>
          <w:tab w:val="num" w:pos="5040"/>
        </w:tabs>
        <w:ind w:left="5040" w:hanging="360"/>
      </w:pPr>
      <w:rPr>
        <w:rFonts w:ascii="Times New Roman" w:hAnsi="Times New Roman" w:hint="default"/>
      </w:rPr>
    </w:lvl>
    <w:lvl w:ilvl="7" w:tplc="C9B26AE2" w:tentative="1">
      <w:start w:val="1"/>
      <w:numFmt w:val="bullet"/>
      <w:lvlText w:val="•"/>
      <w:lvlJc w:val="left"/>
      <w:pPr>
        <w:tabs>
          <w:tab w:val="num" w:pos="5760"/>
        </w:tabs>
        <w:ind w:left="5760" w:hanging="360"/>
      </w:pPr>
      <w:rPr>
        <w:rFonts w:ascii="Times New Roman" w:hAnsi="Times New Roman" w:hint="default"/>
      </w:rPr>
    </w:lvl>
    <w:lvl w:ilvl="8" w:tplc="D1F40B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407100"/>
    <w:multiLevelType w:val="multilevel"/>
    <w:tmpl w:val="AAA63B50"/>
    <w:lvl w:ilvl="0">
      <w:start w:val="1"/>
      <w:numFmt w:val="decimal"/>
      <w:lvlText w:val="_____ %1."/>
      <w:lvlJc w:val="left"/>
      <w:pPr>
        <w:ind w:left="108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701DE4"/>
    <w:multiLevelType w:val="multilevel"/>
    <w:tmpl w:val="E03C107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ADC1042"/>
    <w:multiLevelType w:val="hybridMultilevel"/>
    <w:tmpl w:val="B712A4AC"/>
    <w:lvl w:ilvl="0" w:tplc="04A6AC4E">
      <w:start w:val="1"/>
      <w:numFmt w:val="bullet"/>
      <w:lvlText w:val="•"/>
      <w:lvlJc w:val="left"/>
      <w:pPr>
        <w:tabs>
          <w:tab w:val="num" w:pos="720"/>
        </w:tabs>
        <w:ind w:left="720" w:hanging="360"/>
      </w:pPr>
      <w:rPr>
        <w:rFonts w:ascii="Times New Roman" w:hAnsi="Times New Roman" w:hint="default"/>
      </w:rPr>
    </w:lvl>
    <w:lvl w:ilvl="1" w:tplc="BF8E1E04" w:tentative="1">
      <w:start w:val="1"/>
      <w:numFmt w:val="bullet"/>
      <w:lvlText w:val="•"/>
      <w:lvlJc w:val="left"/>
      <w:pPr>
        <w:tabs>
          <w:tab w:val="num" w:pos="1440"/>
        </w:tabs>
        <w:ind w:left="1440" w:hanging="360"/>
      </w:pPr>
      <w:rPr>
        <w:rFonts w:ascii="Times New Roman" w:hAnsi="Times New Roman" w:hint="default"/>
      </w:rPr>
    </w:lvl>
    <w:lvl w:ilvl="2" w:tplc="EA182690" w:tentative="1">
      <w:start w:val="1"/>
      <w:numFmt w:val="bullet"/>
      <w:lvlText w:val="•"/>
      <w:lvlJc w:val="left"/>
      <w:pPr>
        <w:tabs>
          <w:tab w:val="num" w:pos="2160"/>
        </w:tabs>
        <w:ind w:left="2160" w:hanging="360"/>
      </w:pPr>
      <w:rPr>
        <w:rFonts w:ascii="Times New Roman" w:hAnsi="Times New Roman" w:hint="default"/>
      </w:rPr>
    </w:lvl>
    <w:lvl w:ilvl="3" w:tplc="D138D6F8" w:tentative="1">
      <w:start w:val="1"/>
      <w:numFmt w:val="bullet"/>
      <w:lvlText w:val="•"/>
      <w:lvlJc w:val="left"/>
      <w:pPr>
        <w:tabs>
          <w:tab w:val="num" w:pos="2880"/>
        </w:tabs>
        <w:ind w:left="2880" w:hanging="360"/>
      </w:pPr>
      <w:rPr>
        <w:rFonts w:ascii="Times New Roman" w:hAnsi="Times New Roman" w:hint="default"/>
      </w:rPr>
    </w:lvl>
    <w:lvl w:ilvl="4" w:tplc="737E4B40" w:tentative="1">
      <w:start w:val="1"/>
      <w:numFmt w:val="bullet"/>
      <w:lvlText w:val="•"/>
      <w:lvlJc w:val="left"/>
      <w:pPr>
        <w:tabs>
          <w:tab w:val="num" w:pos="3600"/>
        </w:tabs>
        <w:ind w:left="3600" w:hanging="360"/>
      </w:pPr>
      <w:rPr>
        <w:rFonts w:ascii="Times New Roman" w:hAnsi="Times New Roman" w:hint="default"/>
      </w:rPr>
    </w:lvl>
    <w:lvl w:ilvl="5" w:tplc="33583826" w:tentative="1">
      <w:start w:val="1"/>
      <w:numFmt w:val="bullet"/>
      <w:lvlText w:val="•"/>
      <w:lvlJc w:val="left"/>
      <w:pPr>
        <w:tabs>
          <w:tab w:val="num" w:pos="4320"/>
        </w:tabs>
        <w:ind w:left="4320" w:hanging="360"/>
      </w:pPr>
      <w:rPr>
        <w:rFonts w:ascii="Times New Roman" w:hAnsi="Times New Roman" w:hint="default"/>
      </w:rPr>
    </w:lvl>
    <w:lvl w:ilvl="6" w:tplc="5B3C9DA8" w:tentative="1">
      <w:start w:val="1"/>
      <w:numFmt w:val="bullet"/>
      <w:lvlText w:val="•"/>
      <w:lvlJc w:val="left"/>
      <w:pPr>
        <w:tabs>
          <w:tab w:val="num" w:pos="5040"/>
        </w:tabs>
        <w:ind w:left="5040" w:hanging="360"/>
      </w:pPr>
      <w:rPr>
        <w:rFonts w:ascii="Times New Roman" w:hAnsi="Times New Roman" w:hint="default"/>
      </w:rPr>
    </w:lvl>
    <w:lvl w:ilvl="7" w:tplc="9F1C9130" w:tentative="1">
      <w:start w:val="1"/>
      <w:numFmt w:val="bullet"/>
      <w:lvlText w:val="•"/>
      <w:lvlJc w:val="left"/>
      <w:pPr>
        <w:tabs>
          <w:tab w:val="num" w:pos="5760"/>
        </w:tabs>
        <w:ind w:left="5760" w:hanging="360"/>
      </w:pPr>
      <w:rPr>
        <w:rFonts w:ascii="Times New Roman" w:hAnsi="Times New Roman" w:hint="default"/>
      </w:rPr>
    </w:lvl>
    <w:lvl w:ilvl="8" w:tplc="40B6E35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EBC5519"/>
    <w:multiLevelType w:val="multilevel"/>
    <w:tmpl w:val="E244C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35106B9"/>
    <w:multiLevelType w:val="multilevel"/>
    <w:tmpl w:val="3FE466E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552B2CFE"/>
    <w:multiLevelType w:val="hybridMultilevel"/>
    <w:tmpl w:val="992CDA2A"/>
    <w:lvl w:ilvl="0" w:tplc="164E0C0E">
      <w:start w:val="1"/>
      <w:numFmt w:val="bullet"/>
      <w:lvlText w:val="•"/>
      <w:lvlJc w:val="left"/>
      <w:pPr>
        <w:tabs>
          <w:tab w:val="num" w:pos="720"/>
        </w:tabs>
        <w:ind w:left="720" w:hanging="360"/>
      </w:pPr>
      <w:rPr>
        <w:rFonts w:ascii="Times New Roman" w:hAnsi="Times New Roman" w:hint="default"/>
      </w:rPr>
    </w:lvl>
    <w:lvl w:ilvl="1" w:tplc="C742AEA6" w:tentative="1">
      <w:start w:val="1"/>
      <w:numFmt w:val="bullet"/>
      <w:lvlText w:val="•"/>
      <w:lvlJc w:val="left"/>
      <w:pPr>
        <w:tabs>
          <w:tab w:val="num" w:pos="1440"/>
        </w:tabs>
        <w:ind w:left="1440" w:hanging="360"/>
      </w:pPr>
      <w:rPr>
        <w:rFonts w:ascii="Times New Roman" w:hAnsi="Times New Roman" w:hint="default"/>
      </w:rPr>
    </w:lvl>
    <w:lvl w:ilvl="2" w:tplc="C5BC6186" w:tentative="1">
      <w:start w:val="1"/>
      <w:numFmt w:val="bullet"/>
      <w:lvlText w:val="•"/>
      <w:lvlJc w:val="left"/>
      <w:pPr>
        <w:tabs>
          <w:tab w:val="num" w:pos="2160"/>
        </w:tabs>
        <w:ind w:left="2160" w:hanging="360"/>
      </w:pPr>
      <w:rPr>
        <w:rFonts w:ascii="Times New Roman" w:hAnsi="Times New Roman" w:hint="default"/>
      </w:rPr>
    </w:lvl>
    <w:lvl w:ilvl="3" w:tplc="EBC0DFDE" w:tentative="1">
      <w:start w:val="1"/>
      <w:numFmt w:val="bullet"/>
      <w:lvlText w:val="•"/>
      <w:lvlJc w:val="left"/>
      <w:pPr>
        <w:tabs>
          <w:tab w:val="num" w:pos="2880"/>
        </w:tabs>
        <w:ind w:left="2880" w:hanging="360"/>
      </w:pPr>
      <w:rPr>
        <w:rFonts w:ascii="Times New Roman" w:hAnsi="Times New Roman" w:hint="default"/>
      </w:rPr>
    </w:lvl>
    <w:lvl w:ilvl="4" w:tplc="E9E0C382" w:tentative="1">
      <w:start w:val="1"/>
      <w:numFmt w:val="bullet"/>
      <w:lvlText w:val="•"/>
      <w:lvlJc w:val="left"/>
      <w:pPr>
        <w:tabs>
          <w:tab w:val="num" w:pos="3600"/>
        </w:tabs>
        <w:ind w:left="3600" w:hanging="360"/>
      </w:pPr>
      <w:rPr>
        <w:rFonts w:ascii="Times New Roman" w:hAnsi="Times New Roman" w:hint="default"/>
      </w:rPr>
    </w:lvl>
    <w:lvl w:ilvl="5" w:tplc="DF045E92" w:tentative="1">
      <w:start w:val="1"/>
      <w:numFmt w:val="bullet"/>
      <w:lvlText w:val="•"/>
      <w:lvlJc w:val="left"/>
      <w:pPr>
        <w:tabs>
          <w:tab w:val="num" w:pos="4320"/>
        </w:tabs>
        <w:ind w:left="4320" w:hanging="360"/>
      </w:pPr>
      <w:rPr>
        <w:rFonts w:ascii="Times New Roman" w:hAnsi="Times New Roman" w:hint="default"/>
      </w:rPr>
    </w:lvl>
    <w:lvl w:ilvl="6" w:tplc="8F2642DA" w:tentative="1">
      <w:start w:val="1"/>
      <w:numFmt w:val="bullet"/>
      <w:lvlText w:val="•"/>
      <w:lvlJc w:val="left"/>
      <w:pPr>
        <w:tabs>
          <w:tab w:val="num" w:pos="5040"/>
        </w:tabs>
        <w:ind w:left="5040" w:hanging="360"/>
      </w:pPr>
      <w:rPr>
        <w:rFonts w:ascii="Times New Roman" w:hAnsi="Times New Roman" w:hint="default"/>
      </w:rPr>
    </w:lvl>
    <w:lvl w:ilvl="7" w:tplc="01C8D8CE" w:tentative="1">
      <w:start w:val="1"/>
      <w:numFmt w:val="bullet"/>
      <w:lvlText w:val="•"/>
      <w:lvlJc w:val="left"/>
      <w:pPr>
        <w:tabs>
          <w:tab w:val="num" w:pos="5760"/>
        </w:tabs>
        <w:ind w:left="5760" w:hanging="360"/>
      </w:pPr>
      <w:rPr>
        <w:rFonts w:ascii="Times New Roman" w:hAnsi="Times New Roman" w:hint="default"/>
      </w:rPr>
    </w:lvl>
    <w:lvl w:ilvl="8" w:tplc="F68ACF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3F74AEC"/>
    <w:multiLevelType w:val="multilevel"/>
    <w:tmpl w:val="F7482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9942B2B"/>
    <w:multiLevelType w:val="hybridMultilevel"/>
    <w:tmpl w:val="85164604"/>
    <w:lvl w:ilvl="0" w:tplc="90CECC6A">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F538C1"/>
    <w:multiLevelType w:val="hybridMultilevel"/>
    <w:tmpl w:val="83FE2EDE"/>
    <w:lvl w:ilvl="0" w:tplc="7EE6DCA6">
      <w:start w:val="1"/>
      <w:numFmt w:val="bullet"/>
      <w:lvlText w:val=""/>
      <w:lvlJc w:val="left"/>
      <w:pPr>
        <w:ind w:left="2610" w:hanging="360"/>
      </w:pPr>
      <w:rPr>
        <w:rFonts w:ascii="Symbol" w:eastAsiaTheme="minorHAnsi" w:hAnsi="Symbol" w:cstheme="minorBidi"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5E0AC3"/>
    <w:multiLevelType w:val="multilevel"/>
    <w:tmpl w:val="32A2E62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FC5054E"/>
    <w:multiLevelType w:val="multilevel"/>
    <w:tmpl w:val="797E556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
  </w:num>
  <w:num w:numId="3">
    <w:abstractNumId w:val="4"/>
  </w:num>
  <w:num w:numId="4">
    <w:abstractNumId w:val="8"/>
  </w:num>
  <w:num w:numId="5">
    <w:abstractNumId w:val="22"/>
  </w:num>
  <w:num w:numId="6">
    <w:abstractNumId w:val="7"/>
  </w:num>
  <w:num w:numId="7">
    <w:abstractNumId w:val="12"/>
  </w:num>
  <w:num w:numId="8">
    <w:abstractNumId w:val="21"/>
  </w:num>
  <w:num w:numId="9">
    <w:abstractNumId w:val="6"/>
  </w:num>
  <w:num w:numId="10">
    <w:abstractNumId w:val="2"/>
  </w:num>
  <w:num w:numId="11">
    <w:abstractNumId w:val="16"/>
  </w:num>
  <w:num w:numId="12">
    <w:abstractNumId w:val="10"/>
  </w:num>
  <w:num w:numId="13">
    <w:abstractNumId w:val="9"/>
  </w:num>
  <w:num w:numId="14">
    <w:abstractNumId w:val="5"/>
  </w:num>
  <w:num w:numId="15">
    <w:abstractNumId w:val="15"/>
  </w:num>
  <w:num w:numId="16">
    <w:abstractNumId w:val="18"/>
  </w:num>
  <w:num w:numId="17">
    <w:abstractNumId w:val="3"/>
  </w:num>
  <w:num w:numId="18">
    <w:abstractNumId w:val="11"/>
  </w:num>
  <w:num w:numId="19">
    <w:abstractNumId w:val="17"/>
  </w:num>
  <w:num w:numId="20">
    <w:abstractNumId w:val="14"/>
  </w:num>
  <w:num w:numId="21">
    <w:abstractNumId w:val="0"/>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A3"/>
    <w:rsid w:val="00154A0A"/>
    <w:rsid w:val="00154C68"/>
    <w:rsid w:val="00260CD9"/>
    <w:rsid w:val="00277EA3"/>
    <w:rsid w:val="002A6471"/>
    <w:rsid w:val="003614A3"/>
    <w:rsid w:val="003D3D89"/>
    <w:rsid w:val="00405F14"/>
    <w:rsid w:val="005B02D3"/>
    <w:rsid w:val="005D6C13"/>
    <w:rsid w:val="00654CBB"/>
    <w:rsid w:val="006A2BC5"/>
    <w:rsid w:val="006A2CC8"/>
    <w:rsid w:val="006B1EF1"/>
    <w:rsid w:val="00735302"/>
    <w:rsid w:val="00792BFE"/>
    <w:rsid w:val="007B7107"/>
    <w:rsid w:val="008156DC"/>
    <w:rsid w:val="00820CAD"/>
    <w:rsid w:val="0084575E"/>
    <w:rsid w:val="008C578B"/>
    <w:rsid w:val="00905DA6"/>
    <w:rsid w:val="00923CA2"/>
    <w:rsid w:val="00976F04"/>
    <w:rsid w:val="00AA044E"/>
    <w:rsid w:val="00B11197"/>
    <w:rsid w:val="00B55068"/>
    <w:rsid w:val="00B93BB2"/>
    <w:rsid w:val="00C60763"/>
    <w:rsid w:val="00C8390C"/>
    <w:rsid w:val="00D868D7"/>
    <w:rsid w:val="00D920A6"/>
    <w:rsid w:val="00E12FD3"/>
    <w:rsid w:val="00EA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F6635-2952-47D6-A010-B53CB771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color w:val="1F4E79"/>
      <w:sz w:val="56"/>
      <w:szCs w:val="56"/>
    </w:rPr>
  </w:style>
  <w:style w:type="paragraph" w:styleId="Heading2">
    <w:name w:val="heading 2"/>
    <w:basedOn w:val="Normal"/>
    <w:next w:val="Normal"/>
    <w:link w:val="Heading2Char"/>
    <w:pPr>
      <w:keepNext/>
      <w:spacing w:after="0" w:line="240" w:lineRule="auto"/>
      <w:jc w:val="center"/>
      <w:outlineLvl w:val="1"/>
    </w:pPr>
    <w:rPr>
      <w:rFonts w:ascii="Arial Black" w:eastAsia="Arial Black" w:hAnsi="Arial Black" w:cs="Arial Black"/>
      <w:b/>
      <w:color w:val="1E4D78"/>
      <w:sz w:val="52"/>
      <w:szCs w:val="5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400" w:line="240" w:lineRule="auto"/>
      <w:ind w:left="1440"/>
      <w:outlineLvl w:val="3"/>
    </w:pPr>
    <w:rPr>
      <w:color w:val="538135"/>
      <w:sz w:val="32"/>
      <w:szCs w:val="32"/>
    </w:rPr>
  </w:style>
  <w:style w:type="paragraph" w:styleId="Heading5">
    <w:name w:val="heading 5"/>
    <w:basedOn w:val="Normal"/>
    <w:next w:val="Normal"/>
    <w:pPr>
      <w:keepNext/>
      <w:keepLines/>
      <w:spacing w:before="240" w:after="60" w:line="240" w:lineRule="auto"/>
      <w:outlineLvl w:val="4"/>
    </w:pPr>
    <w:rPr>
      <w:rFonts w:ascii="Quattrocento" w:eastAsia="Quattrocento" w:hAnsi="Quattrocento" w:cs="Quattrocento"/>
      <w:b/>
      <w:i/>
      <w:sz w:val="26"/>
      <w:szCs w:val="26"/>
    </w:rPr>
  </w:style>
  <w:style w:type="paragraph" w:styleId="Heading6">
    <w:name w:val="heading 6"/>
    <w:basedOn w:val="Normal"/>
    <w:next w:val="Normal"/>
    <w:pPr>
      <w:keepNext/>
      <w:keepLines/>
      <w:spacing w:before="40" w:after="0"/>
      <w:outlineLvl w:val="5"/>
    </w:pPr>
    <w:rPr>
      <w:color w:val="1E4D78"/>
    </w:rPr>
  </w:style>
  <w:style w:type="paragraph" w:styleId="Heading7">
    <w:name w:val="heading 7"/>
    <w:basedOn w:val="Normal"/>
    <w:next w:val="Normal"/>
    <w:link w:val="Heading7Char"/>
    <w:uiPriority w:val="9"/>
    <w:unhideWhenUsed/>
    <w:qFormat/>
    <w:rsid w:val="008C578B"/>
    <w:pPr>
      <w:keepNext/>
      <w:keepLines/>
      <w:spacing w:before="40" w:after="0"/>
      <w:outlineLvl w:val="6"/>
    </w:pPr>
    <w:rPr>
      <w:rFonts w:asciiTheme="majorHAnsi" w:eastAsiaTheme="majorEastAsia" w:hAnsiTheme="majorHAnsi" w:cstheme="majorBidi"/>
      <w:b/>
      <w:iCs/>
      <w:color w:val="auto"/>
      <w:sz w:val="24"/>
    </w:rPr>
  </w:style>
  <w:style w:type="paragraph" w:styleId="Heading8">
    <w:name w:val="heading 8"/>
    <w:basedOn w:val="Normal"/>
    <w:next w:val="Normal"/>
    <w:link w:val="Heading8Char"/>
    <w:uiPriority w:val="9"/>
    <w:unhideWhenUsed/>
    <w:qFormat/>
    <w:rsid w:val="006B1E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B1E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5D6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13"/>
  </w:style>
  <w:style w:type="paragraph" w:styleId="Footer">
    <w:name w:val="footer"/>
    <w:basedOn w:val="Normal"/>
    <w:link w:val="FooterChar"/>
    <w:uiPriority w:val="99"/>
    <w:unhideWhenUsed/>
    <w:rsid w:val="005D6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13"/>
  </w:style>
  <w:style w:type="paragraph" w:styleId="BalloonText">
    <w:name w:val="Balloon Text"/>
    <w:basedOn w:val="Normal"/>
    <w:link w:val="BalloonTextChar"/>
    <w:uiPriority w:val="99"/>
    <w:semiHidden/>
    <w:unhideWhenUsed/>
    <w:rsid w:val="00405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14"/>
    <w:rPr>
      <w:rFonts w:ascii="Segoe UI" w:hAnsi="Segoe UI" w:cs="Segoe UI"/>
      <w:sz w:val="18"/>
      <w:szCs w:val="18"/>
    </w:rPr>
  </w:style>
  <w:style w:type="character" w:styleId="Hyperlink">
    <w:name w:val="Hyperlink"/>
    <w:basedOn w:val="DefaultParagraphFont"/>
    <w:uiPriority w:val="99"/>
    <w:unhideWhenUsed/>
    <w:rsid w:val="008156DC"/>
    <w:rPr>
      <w:color w:val="0563C1" w:themeColor="hyperlink"/>
      <w:u w:val="single"/>
    </w:rPr>
  </w:style>
  <w:style w:type="character" w:styleId="FollowedHyperlink">
    <w:name w:val="FollowedHyperlink"/>
    <w:basedOn w:val="DefaultParagraphFont"/>
    <w:uiPriority w:val="99"/>
    <w:semiHidden/>
    <w:unhideWhenUsed/>
    <w:rsid w:val="008C578B"/>
    <w:rPr>
      <w:color w:val="954F72" w:themeColor="followedHyperlink"/>
      <w:u w:val="single"/>
    </w:rPr>
  </w:style>
  <w:style w:type="character" w:customStyle="1" w:styleId="Heading7Char">
    <w:name w:val="Heading 7 Char"/>
    <w:basedOn w:val="DefaultParagraphFont"/>
    <w:link w:val="Heading7"/>
    <w:uiPriority w:val="9"/>
    <w:rsid w:val="008C578B"/>
    <w:rPr>
      <w:rFonts w:asciiTheme="majorHAnsi" w:eastAsiaTheme="majorEastAsia" w:hAnsiTheme="majorHAnsi" w:cstheme="majorBidi"/>
      <w:b/>
      <w:iCs/>
      <w:color w:val="auto"/>
      <w:sz w:val="24"/>
    </w:rPr>
  </w:style>
  <w:style w:type="paragraph" w:styleId="ListParagraph">
    <w:name w:val="List Paragraph"/>
    <w:basedOn w:val="Normal"/>
    <w:uiPriority w:val="34"/>
    <w:qFormat/>
    <w:rsid w:val="00923CA2"/>
    <w:pPr>
      <w:numPr>
        <w:numId w:val="22"/>
      </w:numPr>
      <w:spacing w:after="400" w:line="240" w:lineRule="auto"/>
    </w:pPr>
    <w:rPr>
      <w:rFonts w:asciiTheme="minorHAnsi" w:eastAsiaTheme="minorHAnsi" w:hAnsiTheme="minorHAnsi" w:cstheme="minorBidi"/>
      <w:color w:val="538135" w:themeColor="accent6" w:themeShade="BF"/>
      <w:sz w:val="32"/>
      <w:lang w:bidi="hi-IN"/>
    </w:rPr>
  </w:style>
  <w:style w:type="character" w:customStyle="1" w:styleId="Heading8Char">
    <w:name w:val="Heading 8 Char"/>
    <w:basedOn w:val="DefaultParagraphFont"/>
    <w:link w:val="Heading8"/>
    <w:uiPriority w:val="9"/>
    <w:rsid w:val="006B1E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B1EF1"/>
    <w:rPr>
      <w:rFonts w:asciiTheme="majorHAnsi" w:eastAsiaTheme="majorEastAsia" w:hAnsiTheme="majorHAnsi" w:cstheme="majorBidi"/>
      <w:i/>
      <w:iCs/>
      <w:color w:val="272727" w:themeColor="text1" w:themeTint="D8"/>
      <w:sz w:val="21"/>
      <w:szCs w:val="21"/>
    </w:rPr>
  </w:style>
  <w:style w:type="character" w:styleId="SubtleReference">
    <w:name w:val="Subtle Reference"/>
    <w:basedOn w:val="DefaultParagraphFont"/>
    <w:uiPriority w:val="31"/>
    <w:qFormat/>
    <w:rsid w:val="00277EA3"/>
    <w:rPr>
      <w:rFonts w:asciiTheme="minorHAnsi" w:hAnsiTheme="minorHAnsi"/>
      <w:b/>
      <w:smallCaps/>
      <w:color w:val="auto"/>
      <w:sz w:val="28"/>
    </w:rPr>
  </w:style>
  <w:style w:type="paragraph" w:customStyle="1" w:styleId="SubHeading">
    <w:name w:val="SubHeading"/>
    <w:basedOn w:val="Heading2"/>
    <w:link w:val="SubHeadingChar"/>
    <w:qFormat/>
    <w:rsid w:val="00277EA3"/>
    <w:pPr>
      <w:keepLines/>
      <w:jc w:val="left"/>
    </w:pPr>
    <w:rPr>
      <w:color w:val="000000"/>
      <w:sz w:val="32"/>
    </w:rPr>
  </w:style>
  <w:style w:type="character" w:customStyle="1" w:styleId="Heading2Char">
    <w:name w:val="Heading 2 Char"/>
    <w:basedOn w:val="DefaultParagraphFont"/>
    <w:link w:val="Heading2"/>
    <w:rsid w:val="00277EA3"/>
    <w:rPr>
      <w:rFonts w:ascii="Arial Black" w:eastAsia="Arial Black" w:hAnsi="Arial Black" w:cs="Arial Black"/>
      <w:b/>
      <w:color w:val="1E4D78"/>
      <w:sz w:val="52"/>
      <w:szCs w:val="52"/>
    </w:rPr>
  </w:style>
  <w:style w:type="character" w:customStyle="1" w:styleId="SubHeadingChar">
    <w:name w:val="SubHeading Char"/>
    <w:basedOn w:val="Heading2Char"/>
    <w:link w:val="SubHeading"/>
    <w:rsid w:val="00277EA3"/>
    <w:rPr>
      <w:rFonts w:ascii="Arial Black" w:eastAsia="Arial Black" w:hAnsi="Arial Black" w:cs="Arial Black"/>
      <w:b/>
      <w:color w:val="1E4D7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28676">
      <w:bodyDiv w:val="1"/>
      <w:marLeft w:val="0"/>
      <w:marRight w:val="0"/>
      <w:marTop w:val="0"/>
      <w:marBottom w:val="0"/>
      <w:divBdr>
        <w:top w:val="none" w:sz="0" w:space="0" w:color="auto"/>
        <w:left w:val="none" w:sz="0" w:space="0" w:color="auto"/>
        <w:bottom w:val="none" w:sz="0" w:space="0" w:color="auto"/>
        <w:right w:val="none" w:sz="0" w:space="0" w:color="auto"/>
      </w:divBdr>
      <w:divsChild>
        <w:div w:id="1168130710">
          <w:marLeft w:val="547"/>
          <w:marRight w:val="0"/>
          <w:marTop w:val="0"/>
          <w:marBottom w:val="0"/>
          <w:divBdr>
            <w:top w:val="none" w:sz="0" w:space="0" w:color="auto"/>
            <w:left w:val="none" w:sz="0" w:space="0" w:color="auto"/>
            <w:bottom w:val="none" w:sz="0" w:space="0" w:color="auto"/>
            <w:right w:val="none" w:sz="0" w:space="0" w:color="auto"/>
          </w:divBdr>
        </w:div>
      </w:divsChild>
    </w:div>
    <w:div w:id="1107114197">
      <w:bodyDiv w:val="1"/>
      <w:marLeft w:val="0"/>
      <w:marRight w:val="0"/>
      <w:marTop w:val="0"/>
      <w:marBottom w:val="0"/>
      <w:divBdr>
        <w:top w:val="none" w:sz="0" w:space="0" w:color="auto"/>
        <w:left w:val="none" w:sz="0" w:space="0" w:color="auto"/>
        <w:bottom w:val="none" w:sz="0" w:space="0" w:color="auto"/>
        <w:right w:val="none" w:sz="0" w:space="0" w:color="auto"/>
      </w:divBdr>
      <w:divsChild>
        <w:div w:id="2068066794">
          <w:marLeft w:val="547"/>
          <w:marRight w:val="0"/>
          <w:marTop w:val="0"/>
          <w:marBottom w:val="0"/>
          <w:divBdr>
            <w:top w:val="none" w:sz="0" w:space="0" w:color="auto"/>
            <w:left w:val="none" w:sz="0" w:space="0" w:color="auto"/>
            <w:bottom w:val="none" w:sz="0" w:space="0" w:color="auto"/>
            <w:right w:val="none" w:sz="0" w:space="0" w:color="auto"/>
          </w:divBdr>
        </w:div>
        <w:div w:id="1050348329">
          <w:marLeft w:val="547"/>
          <w:marRight w:val="0"/>
          <w:marTop w:val="0"/>
          <w:marBottom w:val="0"/>
          <w:divBdr>
            <w:top w:val="none" w:sz="0" w:space="0" w:color="auto"/>
            <w:left w:val="none" w:sz="0" w:space="0" w:color="auto"/>
            <w:bottom w:val="none" w:sz="0" w:space="0" w:color="auto"/>
            <w:right w:val="none" w:sz="0" w:space="0" w:color="auto"/>
          </w:divBdr>
        </w:div>
      </w:divsChild>
    </w:div>
    <w:div w:id="1786121307">
      <w:bodyDiv w:val="1"/>
      <w:marLeft w:val="0"/>
      <w:marRight w:val="0"/>
      <w:marTop w:val="0"/>
      <w:marBottom w:val="0"/>
      <w:divBdr>
        <w:top w:val="none" w:sz="0" w:space="0" w:color="auto"/>
        <w:left w:val="none" w:sz="0" w:space="0" w:color="auto"/>
        <w:bottom w:val="none" w:sz="0" w:space="0" w:color="auto"/>
        <w:right w:val="none" w:sz="0" w:space="0" w:color="auto"/>
      </w:divBdr>
      <w:divsChild>
        <w:div w:id="1623995039">
          <w:marLeft w:val="547"/>
          <w:marRight w:val="0"/>
          <w:marTop w:val="0"/>
          <w:marBottom w:val="0"/>
          <w:divBdr>
            <w:top w:val="none" w:sz="0" w:space="0" w:color="auto"/>
            <w:left w:val="none" w:sz="0" w:space="0" w:color="auto"/>
            <w:bottom w:val="none" w:sz="0" w:space="0" w:color="auto"/>
            <w:right w:val="none" w:sz="0" w:space="0" w:color="auto"/>
          </w:divBdr>
        </w:div>
        <w:div w:id="1581940010">
          <w:marLeft w:val="547"/>
          <w:marRight w:val="0"/>
          <w:marTop w:val="0"/>
          <w:marBottom w:val="0"/>
          <w:divBdr>
            <w:top w:val="none" w:sz="0" w:space="0" w:color="auto"/>
            <w:left w:val="none" w:sz="0" w:space="0" w:color="auto"/>
            <w:bottom w:val="none" w:sz="0" w:space="0" w:color="auto"/>
            <w:right w:val="none" w:sz="0" w:space="0" w:color="auto"/>
          </w:divBdr>
        </w:div>
      </w:divsChild>
    </w:div>
    <w:div w:id="1872378423">
      <w:bodyDiv w:val="1"/>
      <w:marLeft w:val="0"/>
      <w:marRight w:val="0"/>
      <w:marTop w:val="0"/>
      <w:marBottom w:val="0"/>
      <w:divBdr>
        <w:top w:val="none" w:sz="0" w:space="0" w:color="auto"/>
        <w:left w:val="none" w:sz="0" w:space="0" w:color="auto"/>
        <w:bottom w:val="none" w:sz="0" w:space="0" w:color="auto"/>
        <w:right w:val="none" w:sz="0" w:space="0" w:color="auto"/>
      </w:divBdr>
      <w:divsChild>
        <w:div w:id="1178736618">
          <w:marLeft w:val="547"/>
          <w:marRight w:val="0"/>
          <w:marTop w:val="0"/>
          <w:marBottom w:val="0"/>
          <w:divBdr>
            <w:top w:val="none" w:sz="0" w:space="0" w:color="auto"/>
            <w:left w:val="none" w:sz="0" w:space="0" w:color="auto"/>
            <w:bottom w:val="none" w:sz="0" w:space="0" w:color="auto"/>
            <w:right w:val="none" w:sz="0" w:space="0" w:color="auto"/>
          </w:divBdr>
        </w:div>
      </w:divsChild>
    </w:div>
    <w:div w:id="2102527605">
      <w:bodyDiv w:val="1"/>
      <w:marLeft w:val="0"/>
      <w:marRight w:val="0"/>
      <w:marTop w:val="0"/>
      <w:marBottom w:val="0"/>
      <w:divBdr>
        <w:top w:val="none" w:sz="0" w:space="0" w:color="auto"/>
        <w:left w:val="none" w:sz="0" w:space="0" w:color="auto"/>
        <w:bottom w:val="none" w:sz="0" w:space="0" w:color="auto"/>
        <w:right w:val="none" w:sz="0" w:space="0" w:color="auto"/>
      </w:divBdr>
      <w:divsChild>
        <w:div w:id="90152415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24</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Silverheels, Sumana</dc:creator>
  <cp:lastModifiedBy>Silverheels, Sumana</cp:lastModifiedBy>
  <cp:revision>29</cp:revision>
  <cp:lastPrinted>2017-05-24T14:18:00Z</cp:lastPrinted>
  <dcterms:created xsi:type="dcterms:W3CDTF">2017-05-23T12:51:00Z</dcterms:created>
  <dcterms:modified xsi:type="dcterms:W3CDTF">2017-05-24T19:39:00Z</dcterms:modified>
</cp:coreProperties>
</file>